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ink/ink5.xml" ContentType="application/inkml+xml"/>
  <Override PartName="/word/ink/ink6.xml" ContentType="application/inkml+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09F1" w:rsidRDefault="006B4D4B" w:rsidP="004E09F1">
      <w:pPr>
        <w:pStyle w:val="Default"/>
        <w:rPr>
          <w:b/>
          <w:bCs/>
          <w:color w:val="0070C0"/>
          <w:sz w:val="32"/>
          <w:szCs w:val="32"/>
        </w:rPr>
      </w:pPr>
      <w:r>
        <w:rPr>
          <w:b/>
          <w:bCs/>
          <w:color w:val="0070C0"/>
          <w:sz w:val="32"/>
          <w:szCs w:val="32"/>
        </w:rPr>
        <w:t xml:space="preserve"> </w:t>
      </w:r>
      <w:r w:rsidR="00F07269">
        <w:rPr>
          <w:b/>
          <w:bCs/>
          <w:color w:val="0070C0"/>
          <w:sz w:val="32"/>
          <w:szCs w:val="32"/>
        </w:rPr>
        <w:t>Sussex Family Eating Disorder Service (</w:t>
      </w:r>
      <w:r w:rsidR="005645F2">
        <w:rPr>
          <w:b/>
          <w:bCs/>
          <w:color w:val="0070C0"/>
          <w:sz w:val="32"/>
          <w:szCs w:val="32"/>
        </w:rPr>
        <w:t>S</w:t>
      </w:r>
      <w:r w:rsidR="00F07269">
        <w:rPr>
          <w:b/>
          <w:bCs/>
          <w:color w:val="0070C0"/>
          <w:sz w:val="32"/>
          <w:szCs w:val="32"/>
        </w:rPr>
        <w:t>FEDS)</w:t>
      </w:r>
      <w:r w:rsidR="00D20013">
        <w:rPr>
          <w:b/>
          <w:bCs/>
          <w:color w:val="0070C0"/>
          <w:sz w:val="32"/>
          <w:szCs w:val="32"/>
        </w:rPr>
        <w:t xml:space="preserve"> Referral Form</w:t>
      </w:r>
    </w:p>
    <w:p w:rsidR="00B62B4E" w:rsidRDefault="00B62B4E" w:rsidP="004E09F1">
      <w:pPr>
        <w:pStyle w:val="Default"/>
        <w:rPr>
          <w:b/>
          <w:bCs/>
          <w:color w:val="0070C0"/>
          <w:sz w:val="32"/>
          <w:szCs w:val="32"/>
        </w:rPr>
      </w:pPr>
    </w:p>
    <w:p w:rsidR="00B62B4E" w:rsidRDefault="00B62B4E" w:rsidP="004E09F1">
      <w:pPr>
        <w:pStyle w:val="Default"/>
        <w:rPr>
          <w:b/>
          <w:bCs/>
          <w:color w:val="0070C0"/>
          <w:sz w:val="32"/>
          <w:szCs w:val="32"/>
        </w:rPr>
      </w:pPr>
    </w:p>
    <w:p w:rsidR="00B341BF" w:rsidRDefault="00B341BF" w:rsidP="004E09F1">
      <w:pPr>
        <w:pStyle w:val="Default"/>
        <w:rPr>
          <w:b/>
          <w:bCs/>
          <w:color w:val="0070C0"/>
          <w:sz w:val="32"/>
          <w:szCs w:val="32"/>
        </w:rPr>
      </w:pPr>
    </w:p>
    <w:tbl>
      <w:tblPr>
        <w:tblStyle w:val="TableGrid"/>
        <w:tblpPr w:leftFromText="180" w:rightFromText="180" w:vertAnchor="page" w:horzAnchor="margin" w:tblpX="-147" w:tblpY="10451"/>
        <w:tblW w:w="10485" w:type="dxa"/>
        <w:tblLook w:val="04A0" w:firstRow="1" w:lastRow="0" w:firstColumn="1" w:lastColumn="0" w:noHBand="0" w:noVBand="1"/>
      </w:tblPr>
      <w:tblGrid>
        <w:gridCol w:w="10485"/>
      </w:tblGrid>
      <w:tr w:rsidR="00D54831" w:rsidTr="00810D01">
        <w:trPr>
          <w:trHeight w:val="410"/>
        </w:trPr>
        <w:tc>
          <w:tcPr>
            <w:tcW w:w="10485" w:type="dxa"/>
            <w:shd w:val="clear" w:color="auto" w:fill="F2DBDB" w:themeFill="accent2" w:themeFillTint="33"/>
            <w:vAlign w:val="center"/>
          </w:tcPr>
          <w:p w:rsidR="00D54831" w:rsidRPr="005521AE" w:rsidRDefault="00D54831" w:rsidP="00810D01">
            <w:pPr>
              <w:pStyle w:val="Default"/>
              <w:rPr>
                <w:color w:val="auto"/>
                <w:sz w:val="20"/>
                <w:szCs w:val="20"/>
              </w:rPr>
            </w:pPr>
            <w:r w:rsidRPr="00F07269">
              <w:rPr>
                <w:rStyle w:val="BookTitle"/>
                <w:color w:val="C00000"/>
              </w:rPr>
              <w:t>Exclusion Criteria</w:t>
            </w:r>
          </w:p>
        </w:tc>
      </w:tr>
      <w:tr w:rsidR="00D54831" w:rsidTr="00DD1223">
        <w:trPr>
          <w:trHeight w:val="1972"/>
        </w:trPr>
        <w:tc>
          <w:tcPr>
            <w:tcW w:w="10485" w:type="dxa"/>
            <w:shd w:val="clear" w:color="auto" w:fill="auto"/>
          </w:tcPr>
          <w:p w:rsidR="00D54831" w:rsidRPr="00F07269" w:rsidRDefault="00D54831" w:rsidP="00810D01">
            <w:pPr>
              <w:pStyle w:val="Default"/>
              <w:rPr>
                <w:color w:val="auto"/>
                <w:sz w:val="22"/>
                <w:szCs w:val="22"/>
              </w:rPr>
            </w:pPr>
          </w:p>
          <w:p w:rsidR="00D54831" w:rsidRDefault="00D54831" w:rsidP="006258ED">
            <w:pPr>
              <w:pStyle w:val="Default"/>
              <w:numPr>
                <w:ilvl w:val="0"/>
                <w:numId w:val="3"/>
              </w:numPr>
              <w:rPr>
                <w:color w:val="auto"/>
                <w:sz w:val="22"/>
                <w:szCs w:val="22"/>
              </w:rPr>
            </w:pPr>
            <w:r>
              <w:rPr>
                <w:color w:val="auto"/>
                <w:sz w:val="22"/>
                <w:szCs w:val="22"/>
              </w:rPr>
              <w:t>For disordered eating t</w:t>
            </w:r>
            <w:r w:rsidRPr="00F07269">
              <w:rPr>
                <w:color w:val="auto"/>
                <w:sz w:val="22"/>
                <w:szCs w:val="22"/>
              </w:rPr>
              <w:t xml:space="preserve">he young person will need to be referred to their local paediatric team. Indicators for this include: refusal of food and/or fluids or reduction in calorie intake since referral (if eating less than </w:t>
            </w:r>
            <w:r w:rsidR="00B042F8">
              <w:rPr>
                <w:color w:val="auto"/>
                <w:sz w:val="22"/>
                <w:szCs w:val="22"/>
              </w:rPr>
              <w:t>5</w:t>
            </w:r>
            <w:r w:rsidRPr="00F07269">
              <w:rPr>
                <w:color w:val="auto"/>
                <w:sz w:val="22"/>
                <w:szCs w:val="22"/>
              </w:rPr>
              <w:t>00 kcals per day</w:t>
            </w:r>
            <w:r w:rsidR="00B042F8">
              <w:rPr>
                <w:color w:val="auto"/>
                <w:sz w:val="22"/>
                <w:szCs w:val="22"/>
              </w:rPr>
              <w:t xml:space="preserve"> for &gt;5 days</w:t>
            </w:r>
            <w:r w:rsidRPr="00F07269">
              <w:rPr>
                <w:color w:val="auto"/>
                <w:sz w:val="22"/>
                <w:szCs w:val="22"/>
              </w:rPr>
              <w:t xml:space="preserve">) and loss of 1kg or more per week for </w:t>
            </w:r>
            <w:r w:rsidR="00B042F8">
              <w:rPr>
                <w:color w:val="auto"/>
                <w:sz w:val="22"/>
                <w:szCs w:val="22"/>
              </w:rPr>
              <w:t>&gt;3 weeks.</w:t>
            </w:r>
          </w:p>
          <w:p w:rsidR="00D54831" w:rsidRDefault="00D54831" w:rsidP="00810D01">
            <w:pPr>
              <w:pStyle w:val="Default"/>
              <w:ind w:left="720"/>
              <w:rPr>
                <w:color w:val="auto"/>
                <w:sz w:val="22"/>
                <w:szCs w:val="22"/>
              </w:rPr>
            </w:pPr>
          </w:p>
          <w:p w:rsidR="00D54831" w:rsidRDefault="00D54831" w:rsidP="006258ED">
            <w:pPr>
              <w:pStyle w:val="Default"/>
              <w:numPr>
                <w:ilvl w:val="0"/>
                <w:numId w:val="3"/>
              </w:numPr>
              <w:rPr>
                <w:color w:val="auto"/>
                <w:sz w:val="22"/>
                <w:szCs w:val="22"/>
              </w:rPr>
            </w:pPr>
            <w:r w:rsidRPr="00D54831">
              <w:rPr>
                <w:color w:val="auto"/>
                <w:sz w:val="22"/>
                <w:szCs w:val="22"/>
              </w:rPr>
              <w:t>Avoidant Restrictive Food Intake Disorder (ARFID) will need to be referred via CAMHS</w:t>
            </w:r>
          </w:p>
          <w:p w:rsidR="00DD1223" w:rsidRPr="00D54831" w:rsidRDefault="00DD1223" w:rsidP="00DD1223">
            <w:pPr>
              <w:pStyle w:val="Default"/>
              <w:ind w:left="720"/>
              <w:rPr>
                <w:color w:val="auto"/>
                <w:sz w:val="22"/>
                <w:szCs w:val="22"/>
              </w:rPr>
            </w:pPr>
          </w:p>
        </w:tc>
      </w:tr>
    </w:tbl>
    <w:p w:rsidR="00E30FF5" w:rsidRDefault="00E30FF5" w:rsidP="004E09F1">
      <w:pPr>
        <w:pStyle w:val="Default"/>
        <w:rPr>
          <w:bCs/>
          <w:color w:val="000000" w:themeColor="text1"/>
        </w:rPr>
      </w:pPr>
    </w:p>
    <w:p w:rsidR="00581E3F" w:rsidRPr="00F07269" w:rsidRDefault="00581E3F" w:rsidP="00581E3F">
      <w:pPr>
        <w:pStyle w:val="Default"/>
        <w:tabs>
          <w:tab w:val="left" w:pos="599"/>
        </w:tabs>
        <w:spacing w:line="276" w:lineRule="auto"/>
        <w:rPr>
          <w:color w:val="auto"/>
          <w:sz w:val="22"/>
          <w:szCs w:val="22"/>
        </w:rPr>
      </w:pPr>
      <w:r w:rsidRPr="00F07269">
        <w:rPr>
          <w:color w:val="auto"/>
          <w:sz w:val="22"/>
          <w:szCs w:val="22"/>
        </w:rPr>
        <w:t xml:space="preserve">Should you remain unsure about the referral or risk then please contact us to discuss prior to making a referral </w:t>
      </w:r>
      <w:r w:rsidRPr="00F07269">
        <w:rPr>
          <w:b/>
          <w:color w:val="auto"/>
          <w:sz w:val="22"/>
          <w:szCs w:val="22"/>
        </w:rPr>
        <w:t>01444 472670</w:t>
      </w:r>
      <w:r w:rsidRPr="00F07269">
        <w:rPr>
          <w:color w:val="auto"/>
          <w:sz w:val="22"/>
          <w:szCs w:val="22"/>
        </w:rPr>
        <w:t xml:space="preserve"> </w:t>
      </w:r>
      <w:r w:rsidRPr="00F07269">
        <w:rPr>
          <w:b/>
          <w:color w:val="auto"/>
          <w:sz w:val="22"/>
          <w:szCs w:val="22"/>
        </w:rPr>
        <w:t>option 4</w:t>
      </w:r>
      <w:r w:rsidRPr="00F07269">
        <w:rPr>
          <w:color w:val="auto"/>
          <w:sz w:val="22"/>
          <w:szCs w:val="22"/>
        </w:rPr>
        <w:t xml:space="preserve"> ask for the Duty Worker who will be happy to provide advice and guidance.</w:t>
      </w:r>
    </w:p>
    <w:p w:rsidR="008E6263" w:rsidRDefault="008E6263" w:rsidP="004E09F1">
      <w:pPr>
        <w:pStyle w:val="Default"/>
        <w:rPr>
          <w:bCs/>
          <w:color w:val="000000" w:themeColor="text1"/>
          <w:sz w:val="20"/>
          <w:szCs w:val="20"/>
        </w:rPr>
      </w:pPr>
    </w:p>
    <w:p w:rsidR="00D54831" w:rsidRDefault="00D54831" w:rsidP="004E09F1">
      <w:pPr>
        <w:pStyle w:val="Default"/>
        <w:rPr>
          <w:bCs/>
          <w:color w:val="000000" w:themeColor="text1"/>
          <w:sz w:val="20"/>
          <w:szCs w:val="20"/>
        </w:rPr>
      </w:pPr>
    </w:p>
    <w:p w:rsidR="00D54831" w:rsidRDefault="00D54831" w:rsidP="004E09F1">
      <w:pPr>
        <w:pStyle w:val="Default"/>
        <w:rPr>
          <w:bCs/>
          <w:color w:val="000000" w:themeColor="text1"/>
          <w:sz w:val="20"/>
          <w:szCs w:val="20"/>
        </w:rPr>
      </w:pPr>
    </w:p>
    <w:p w:rsidR="00D54831" w:rsidRDefault="00D54831" w:rsidP="004E09F1">
      <w:pPr>
        <w:pStyle w:val="Default"/>
        <w:rPr>
          <w:bCs/>
          <w:color w:val="000000" w:themeColor="text1"/>
          <w:sz w:val="20"/>
          <w:szCs w:val="20"/>
        </w:rPr>
      </w:pPr>
    </w:p>
    <w:p w:rsidR="00D54831" w:rsidRDefault="00D54831" w:rsidP="004E09F1">
      <w:pPr>
        <w:pStyle w:val="Default"/>
        <w:rPr>
          <w:bCs/>
          <w:color w:val="000000" w:themeColor="text1"/>
          <w:sz w:val="20"/>
          <w:szCs w:val="20"/>
        </w:rPr>
      </w:pPr>
    </w:p>
    <w:tbl>
      <w:tblPr>
        <w:tblStyle w:val="TableGrid"/>
        <w:tblpPr w:leftFromText="180" w:rightFromText="180" w:vertAnchor="page" w:horzAnchor="margin" w:tblpX="-152" w:tblpY="1531"/>
        <w:tblW w:w="10485" w:type="dxa"/>
        <w:tblLook w:val="04A0" w:firstRow="1" w:lastRow="0" w:firstColumn="1" w:lastColumn="0" w:noHBand="0" w:noVBand="1"/>
      </w:tblPr>
      <w:tblGrid>
        <w:gridCol w:w="10485"/>
      </w:tblGrid>
      <w:tr w:rsidR="00B341BF" w:rsidRPr="009271DF" w:rsidTr="00810D01">
        <w:trPr>
          <w:trHeight w:val="404"/>
        </w:trPr>
        <w:tc>
          <w:tcPr>
            <w:tcW w:w="10485" w:type="dxa"/>
            <w:shd w:val="clear" w:color="auto" w:fill="EAF1DD" w:themeFill="accent3" w:themeFillTint="33"/>
            <w:vAlign w:val="center"/>
          </w:tcPr>
          <w:p w:rsidR="00B341BF" w:rsidRPr="009271DF" w:rsidRDefault="00B341BF" w:rsidP="00810D01">
            <w:pPr>
              <w:pStyle w:val="Default"/>
              <w:rPr>
                <w:b/>
                <w:bCs/>
                <w:color w:val="000000" w:themeColor="text1"/>
                <w:sz w:val="22"/>
                <w:szCs w:val="22"/>
              </w:rPr>
            </w:pPr>
            <w:r w:rsidRPr="00E80E30">
              <w:rPr>
                <w:b/>
                <w:bCs/>
                <w:color w:val="00B050"/>
                <w:sz w:val="22"/>
                <w:szCs w:val="22"/>
              </w:rPr>
              <w:t>Inclusion Criteria</w:t>
            </w:r>
          </w:p>
        </w:tc>
      </w:tr>
      <w:tr w:rsidR="00B341BF" w:rsidRPr="00CD5A48" w:rsidTr="00810D01">
        <w:trPr>
          <w:trHeight w:val="2827"/>
        </w:trPr>
        <w:tc>
          <w:tcPr>
            <w:tcW w:w="10485" w:type="dxa"/>
            <w:shd w:val="clear" w:color="auto" w:fill="auto"/>
          </w:tcPr>
          <w:p w:rsidR="00B341BF" w:rsidRPr="005521AE" w:rsidRDefault="00B341BF" w:rsidP="00810D01">
            <w:pPr>
              <w:pStyle w:val="Default"/>
              <w:rPr>
                <w:color w:val="auto"/>
                <w:sz w:val="20"/>
                <w:szCs w:val="20"/>
              </w:rPr>
            </w:pPr>
          </w:p>
          <w:p w:rsidR="00B341BF" w:rsidRPr="00F07269" w:rsidRDefault="00B341BF" w:rsidP="00810D01">
            <w:pPr>
              <w:pStyle w:val="Default"/>
              <w:spacing w:line="276" w:lineRule="auto"/>
              <w:ind w:left="316"/>
              <w:rPr>
                <w:color w:val="auto"/>
                <w:sz w:val="22"/>
                <w:szCs w:val="22"/>
              </w:rPr>
            </w:pPr>
            <w:r>
              <w:rPr>
                <w:color w:val="auto"/>
                <w:sz w:val="22"/>
                <w:szCs w:val="22"/>
              </w:rPr>
              <w:t>SFEDS is</w:t>
            </w:r>
            <w:r w:rsidRPr="00F07269">
              <w:rPr>
                <w:color w:val="auto"/>
                <w:sz w:val="22"/>
                <w:szCs w:val="22"/>
              </w:rPr>
              <w:t xml:space="preserve"> commissioned to offer an assessment where a </w:t>
            </w:r>
            <w:r w:rsidRPr="00F07269">
              <w:rPr>
                <w:b/>
                <w:color w:val="auto"/>
                <w:sz w:val="22"/>
                <w:szCs w:val="22"/>
              </w:rPr>
              <w:t>young person</w:t>
            </w:r>
            <w:r>
              <w:rPr>
                <w:color w:val="auto"/>
                <w:sz w:val="22"/>
                <w:szCs w:val="22"/>
              </w:rPr>
              <w:t xml:space="preserve"> </w:t>
            </w:r>
            <w:r w:rsidRPr="00F07269">
              <w:rPr>
                <w:b/>
                <w:color w:val="auto"/>
                <w:sz w:val="22"/>
                <w:szCs w:val="22"/>
              </w:rPr>
              <w:t>(age 10-1</w:t>
            </w:r>
            <w:r w:rsidR="000F7A5E">
              <w:rPr>
                <w:b/>
                <w:color w:val="auto"/>
                <w:sz w:val="22"/>
                <w:szCs w:val="22"/>
              </w:rPr>
              <w:t>7</w:t>
            </w:r>
            <w:r w:rsidRPr="00F07269">
              <w:rPr>
                <w:b/>
                <w:color w:val="auto"/>
                <w:sz w:val="22"/>
                <w:szCs w:val="22"/>
              </w:rPr>
              <w:t>)</w:t>
            </w:r>
            <w:r>
              <w:rPr>
                <w:color w:val="auto"/>
                <w:sz w:val="22"/>
                <w:szCs w:val="22"/>
              </w:rPr>
              <w:t xml:space="preserve"> </w:t>
            </w:r>
            <w:r w:rsidR="00DD1223">
              <w:rPr>
                <w:color w:val="auto"/>
                <w:sz w:val="22"/>
                <w:szCs w:val="22"/>
              </w:rPr>
              <w:t>i</w:t>
            </w:r>
            <w:r w:rsidRPr="00F07269">
              <w:rPr>
                <w:color w:val="auto"/>
                <w:sz w:val="22"/>
                <w:szCs w:val="22"/>
              </w:rPr>
              <w:t>s su</w:t>
            </w:r>
            <w:r>
              <w:rPr>
                <w:color w:val="auto"/>
                <w:sz w:val="22"/>
                <w:szCs w:val="22"/>
              </w:rPr>
              <w:t xml:space="preserve">spected of having one of </w:t>
            </w:r>
            <w:r w:rsidRPr="00F07269">
              <w:rPr>
                <w:color w:val="auto"/>
                <w:sz w:val="22"/>
                <w:szCs w:val="22"/>
              </w:rPr>
              <w:t>the following eating disorders with the associated criteria</w:t>
            </w:r>
            <w:r>
              <w:rPr>
                <w:color w:val="auto"/>
                <w:sz w:val="22"/>
                <w:szCs w:val="22"/>
              </w:rPr>
              <w:t>:</w:t>
            </w:r>
          </w:p>
          <w:p w:rsidR="00B341BF" w:rsidRDefault="00B341BF" w:rsidP="00810D01">
            <w:pPr>
              <w:pStyle w:val="Default"/>
              <w:tabs>
                <w:tab w:val="left" w:pos="599"/>
              </w:tabs>
              <w:spacing w:line="276" w:lineRule="auto"/>
              <w:ind w:left="599" w:hanging="283"/>
              <w:rPr>
                <w:b/>
                <w:color w:val="auto"/>
                <w:sz w:val="22"/>
                <w:szCs w:val="22"/>
              </w:rPr>
            </w:pPr>
          </w:p>
          <w:p w:rsidR="00B341BF" w:rsidRPr="00F07269" w:rsidRDefault="00B341BF" w:rsidP="00810D01">
            <w:pPr>
              <w:pStyle w:val="Default"/>
              <w:tabs>
                <w:tab w:val="left" w:pos="599"/>
              </w:tabs>
              <w:spacing w:line="276" w:lineRule="auto"/>
              <w:ind w:left="599" w:hanging="283"/>
              <w:rPr>
                <w:b/>
                <w:color w:val="auto"/>
                <w:sz w:val="22"/>
                <w:szCs w:val="22"/>
              </w:rPr>
            </w:pPr>
            <w:r w:rsidRPr="00F07269">
              <w:rPr>
                <w:b/>
                <w:color w:val="auto"/>
                <w:sz w:val="22"/>
                <w:szCs w:val="22"/>
              </w:rPr>
              <w:t xml:space="preserve">Anorexia </w:t>
            </w:r>
            <w:r w:rsidR="00DD1223">
              <w:rPr>
                <w:b/>
                <w:color w:val="auto"/>
                <w:sz w:val="22"/>
                <w:szCs w:val="22"/>
              </w:rPr>
              <w:t>N</w:t>
            </w:r>
            <w:r w:rsidRPr="00F07269">
              <w:rPr>
                <w:b/>
                <w:color w:val="auto"/>
                <w:sz w:val="22"/>
                <w:szCs w:val="22"/>
              </w:rPr>
              <w:t xml:space="preserve">ervosa </w:t>
            </w:r>
            <w:r>
              <w:rPr>
                <w:color w:val="auto"/>
                <w:sz w:val="22"/>
                <w:szCs w:val="22"/>
              </w:rPr>
              <w:t>(</w:t>
            </w:r>
            <w:r w:rsidRPr="00F07269">
              <w:rPr>
                <w:color w:val="auto"/>
                <w:sz w:val="22"/>
                <w:szCs w:val="22"/>
              </w:rPr>
              <w:t>AN-R (restriction only)</w:t>
            </w:r>
            <w:r>
              <w:rPr>
                <w:color w:val="auto"/>
                <w:sz w:val="22"/>
                <w:szCs w:val="22"/>
              </w:rPr>
              <w:t xml:space="preserve"> or</w:t>
            </w:r>
            <w:r w:rsidRPr="00F07269">
              <w:rPr>
                <w:color w:val="auto"/>
                <w:sz w:val="22"/>
                <w:szCs w:val="22"/>
              </w:rPr>
              <w:t xml:space="preserve"> AN-BP (binge- purge)</w:t>
            </w:r>
          </w:p>
          <w:p w:rsidR="00B341BF" w:rsidRDefault="00B341BF" w:rsidP="006258ED">
            <w:pPr>
              <w:pStyle w:val="Default"/>
              <w:numPr>
                <w:ilvl w:val="0"/>
                <w:numId w:val="1"/>
              </w:numPr>
              <w:tabs>
                <w:tab w:val="clear" w:pos="360"/>
                <w:tab w:val="left" w:pos="599"/>
              </w:tabs>
              <w:spacing w:line="276" w:lineRule="auto"/>
              <w:ind w:left="599" w:hanging="283"/>
              <w:rPr>
                <w:color w:val="auto"/>
                <w:sz w:val="22"/>
                <w:szCs w:val="22"/>
              </w:rPr>
            </w:pPr>
            <w:r>
              <w:rPr>
                <w:color w:val="auto"/>
                <w:sz w:val="22"/>
                <w:szCs w:val="22"/>
              </w:rPr>
              <w:t>85% weight-for-</w:t>
            </w:r>
            <w:r w:rsidRPr="00F07269">
              <w:rPr>
                <w:color w:val="auto"/>
                <w:sz w:val="22"/>
                <w:szCs w:val="22"/>
              </w:rPr>
              <w:t xml:space="preserve">height or less (and /or rapid weight loss of 1kg per week for 2 weeks) </w:t>
            </w:r>
          </w:p>
          <w:p w:rsidR="00B341BF" w:rsidRPr="00F07269" w:rsidRDefault="00D97744" w:rsidP="006258ED">
            <w:pPr>
              <w:pStyle w:val="Default"/>
              <w:numPr>
                <w:ilvl w:val="0"/>
                <w:numId w:val="1"/>
              </w:numPr>
              <w:tabs>
                <w:tab w:val="clear" w:pos="360"/>
                <w:tab w:val="left" w:pos="599"/>
              </w:tabs>
              <w:spacing w:line="276" w:lineRule="auto"/>
              <w:ind w:left="599" w:hanging="283"/>
              <w:rPr>
                <w:color w:val="auto"/>
                <w:sz w:val="22"/>
                <w:szCs w:val="22"/>
              </w:rPr>
            </w:pPr>
            <w:r>
              <w:rPr>
                <w:color w:val="auto"/>
                <w:sz w:val="22"/>
                <w:szCs w:val="22"/>
              </w:rPr>
              <w:t>The</w:t>
            </w:r>
            <w:r w:rsidR="00B62B4E">
              <w:rPr>
                <w:color w:val="auto"/>
                <w:sz w:val="22"/>
                <w:szCs w:val="22"/>
              </w:rPr>
              <w:t xml:space="preserve"> young person</w:t>
            </w:r>
            <w:r>
              <w:rPr>
                <w:color w:val="auto"/>
                <w:sz w:val="22"/>
                <w:szCs w:val="22"/>
              </w:rPr>
              <w:t xml:space="preserve"> will </w:t>
            </w:r>
            <w:r w:rsidR="00B341BF" w:rsidRPr="00F07269">
              <w:rPr>
                <w:color w:val="auto"/>
                <w:sz w:val="22"/>
                <w:szCs w:val="22"/>
              </w:rPr>
              <w:t>usually have ceased menstruation for &gt;3m (NB - some BAME cultures continue menstruate at very low weights, so factor this into your triage/assessment</w:t>
            </w:r>
            <w:r w:rsidR="00B341BF">
              <w:rPr>
                <w:color w:val="auto"/>
                <w:sz w:val="22"/>
                <w:szCs w:val="22"/>
              </w:rPr>
              <w:t>)</w:t>
            </w:r>
          </w:p>
          <w:p w:rsidR="00B341BF" w:rsidRPr="00F07269" w:rsidRDefault="00B341BF" w:rsidP="006258ED">
            <w:pPr>
              <w:pStyle w:val="Default"/>
              <w:numPr>
                <w:ilvl w:val="0"/>
                <w:numId w:val="1"/>
              </w:numPr>
              <w:tabs>
                <w:tab w:val="clear" w:pos="360"/>
                <w:tab w:val="left" w:pos="599"/>
              </w:tabs>
              <w:spacing w:line="276" w:lineRule="auto"/>
              <w:ind w:left="599" w:hanging="283"/>
              <w:rPr>
                <w:color w:val="auto"/>
                <w:sz w:val="22"/>
                <w:szCs w:val="22"/>
              </w:rPr>
            </w:pPr>
            <w:r w:rsidRPr="00F07269">
              <w:rPr>
                <w:color w:val="auto"/>
                <w:sz w:val="22"/>
                <w:szCs w:val="22"/>
              </w:rPr>
              <w:t xml:space="preserve">Evidence of </w:t>
            </w:r>
            <w:r>
              <w:rPr>
                <w:color w:val="auto"/>
                <w:sz w:val="22"/>
                <w:szCs w:val="22"/>
              </w:rPr>
              <w:t>b</w:t>
            </w:r>
            <w:r w:rsidRPr="00F07269">
              <w:rPr>
                <w:color w:val="auto"/>
                <w:sz w:val="22"/>
                <w:szCs w:val="22"/>
              </w:rPr>
              <w:t xml:space="preserve">ody </w:t>
            </w:r>
            <w:r>
              <w:rPr>
                <w:color w:val="auto"/>
                <w:sz w:val="22"/>
                <w:szCs w:val="22"/>
              </w:rPr>
              <w:t>&amp;</w:t>
            </w:r>
            <w:r w:rsidRPr="00F07269">
              <w:rPr>
                <w:color w:val="auto"/>
                <w:sz w:val="22"/>
                <w:szCs w:val="22"/>
              </w:rPr>
              <w:t xml:space="preserve"> shape concerns (intense fear of becoming fat, denial of the seriousness of low body weight, self-worth is unduly influenced by body shape, weight or appearance)</w:t>
            </w:r>
          </w:p>
          <w:p w:rsidR="00B341BF" w:rsidRPr="00CD5A48" w:rsidRDefault="00B341BF" w:rsidP="00810D01">
            <w:pPr>
              <w:pStyle w:val="Default"/>
              <w:spacing w:line="276" w:lineRule="auto"/>
              <w:ind w:left="316"/>
              <w:jc w:val="right"/>
            </w:pPr>
          </w:p>
        </w:tc>
      </w:tr>
      <w:tr w:rsidR="00B341BF" w:rsidRPr="005521AE" w:rsidTr="00B341BF">
        <w:trPr>
          <w:trHeight w:val="4437"/>
        </w:trPr>
        <w:tc>
          <w:tcPr>
            <w:tcW w:w="10485" w:type="dxa"/>
            <w:shd w:val="clear" w:color="auto" w:fill="auto"/>
          </w:tcPr>
          <w:p w:rsidR="00B341BF" w:rsidRPr="00F07269" w:rsidRDefault="00B341BF" w:rsidP="00810D01">
            <w:pPr>
              <w:pStyle w:val="Default"/>
              <w:tabs>
                <w:tab w:val="left" w:pos="599"/>
              </w:tabs>
              <w:spacing w:line="276" w:lineRule="auto"/>
              <w:ind w:left="599" w:hanging="283"/>
              <w:rPr>
                <w:b/>
                <w:color w:val="auto"/>
                <w:sz w:val="22"/>
                <w:szCs w:val="22"/>
              </w:rPr>
            </w:pPr>
            <w:r w:rsidRPr="00F07269">
              <w:rPr>
                <w:b/>
                <w:color w:val="auto"/>
                <w:sz w:val="22"/>
                <w:szCs w:val="22"/>
              </w:rPr>
              <w:t xml:space="preserve">Bulimia </w:t>
            </w:r>
            <w:r w:rsidR="00DD1223">
              <w:rPr>
                <w:b/>
                <w:color w:val="auto"/>
                <w:sz w:val="22"/>
                <w:szCs w:val="22"/>
              </w:rPr>
              <w:t>N</w:t>
            </w:r>
            <w:r w:rsidRPr="00F07269">
              <w:rPr>
                <w:b/>
                <w:color w:val="auto"/>
                <w:sz w:val="22"/>
                <w:szCs w:val="22"/>
              </w:rPr>
              <w:t>ervosa</w:t>
            </w:r>
          </w:p>
          <w:p w:rsidR="00B341BF" w:rsidRPr="00F07269" w:rsidRDefault="00B341BF" w:rsidP="006258ED">
            <w:pPr>
              <w:pStyle w:val="Default"/>
              <w:numPr>
                <w:ilvl w:val="0"/>
                <w:numId w:val="1"/>
              </w:numPr>
              <w:tabs>
                <w:tab w:val="clear" w:pos="360"/>
                <w:tab w:val="left" w:pos="599"/>
              </w:tabs>
              <w:spacing w:line="276" w:lineRule="auto"/>
              <w:ind w:left="599" w:hanging="283"/>
              <w:rPr>
                <w:color w:val="auto"/>
                <w:sz w:val="22"/>
                <w:szCs w:val="22"/>
              </w:rPr>
            </w:pPr>
            <w:r w:rsidRPr="00F07269">
              <w:rPr>
                <w:color w:val="auto"/>
                <w:sz w:val="22"/>
                <w:szCs w:val="22"/>
              </w:rPr>
              <w:t>Recurrent episodes of binge eating characterised by both eating</w:t>
            </w:r>
            <w:r w:rsidR="00DD1223">
              <w:rPr>
                <w:color w:val="auto"/>
                <w:sz w:val="22"/>
                <w:szCs w:val="22"/>
              </w:rPr>
              <w:t>,</w:t>
            </w:r>
            <w:r w:rsidRPr="00F07269">
              <w:rPr>
                <w:color w:val="auto"/>
                <w:sz w:val="22"/>
                <w:szCs w:val="22"/>
              </w:rPr>
              <w:t xml:space="preserve"> in a discrete amount of time</w:t>
            </w:r>
            <w:r w:rsidR="00DD1223">
              <w:rPr>
                <w:color w:val="auto"/>
                <w:sz w:val="22"/>
                <w:szCs w:val="22"/>
              </w:rPr>
              <w:t>,</w:t>
            </w:r>
            <w:r w:rsidRPr="00F07269">
              <w:rPr>
                <w:color w:val="auto"/>
                <w:sz w:val="22"/>
                <w:szCs w:val="22"/>
              </w:rPr>
              <w:t xml:space="preserve"> large amounts of food and sense of lack of control over eating during an episode</w:t>
            </w:r>
            <w:r>
              <w:rPr>
                <w:color w:val="auto"/>
                <w:sz w:val="22"/>
                <w:szCs w:val="22"/>
              </w:rPr>
              <w:t>,</w:t>
            </w:r>
            <w:r w:rsidRPr="00F07269">
              <w:rPr>
                <w:color w:val="auto"/>
                <w:sz w:val="22"/>
                <w:szCs w:val="22"/>
              </w:rPr>
              <w:t xml:space="preserve"> at least once a week for 3 months</w:t>
            </w:r>
          </w:p>
          <w:p w:rsidR="00B341BF" w:rsidRPr="00F07269" w:rsidRDefault="00B341BF" w:rsidP="006258ED">
            <w:pPr>
              <w:pStyle w:val="Default"/>
              <w:numPr>
                <w:ilvl w:val="0"/>
                <w:numId w:val="1"/>
              </w:numPr>
              <w:tabs>
                <w:tab w:val="clear" w:pos="360"/>
                <w:tab w:val="left" w:pos="599"/>
              </w:tabs>
              <w:spacing w:line="276" w:lineRule="auto"/>
              <w:ind w:left="599" w:hanging="283"/>
              <w:rPr>
                <w:color w:val="auto"/>
                <w:sz w:val="22"/>
                <w:szCs w:val="22"/>
              </w:rPr>
            </w:pPr>
            <w:r w:rsidRPr="00F07269">
              <w:rPr>
                <w:color w:val="auto"/>
                <w:sz w:val="22"/>
                <w:szCs w:val="22"/>
              </w:rPr>
              <w:t>Compensatory behaviours to prevent weight gain (purging, laxatives, diuretics) at least once a week for 3 months</w:t>
            </w:r>
          </w:p>
          <w:p w:rsidR="00B341BF" w:rsidRPr="00F07269" w:rsidRDefault="00B341BF" w:rsidP="006258ED">
            <w:pPr>
              <w:pStyle w:val="Default"/>
              <w:numPr>
                <w:ilvl w:val="0"/>
                <w:numId w:val="1"/>
              </w:numPr>
              <w:tabs>
                <w:tab w:val="clear" w:pos="360"/>
                <w:tab w:val="left" w:pos="599"/>
              </w:tabs>
              <w:spacing w:line="276" w:lineRule="auto"/>
              <w:ind w:left="599" w:hanging="283"/>
              <w:rPr>
                <w:color w:val="auto"/>
                <w:sz w:val="22"/>
                <w:szCs w:val="22"/>
              </w:rPr>
            </w:pPr>
            <w:r w:rsidRPr="00F07269">
              <w:rPr>
                <w:color w:val="auto"/>
                <w:sz w:val="22"/>
                <w:szCs w:val="22"/>
              </w:rPr>
              <w:t xml:space="preserve">Evidence of body and shape concerns (self-evaluation is unduly influenced by body shape and weight or appearance) </w:t>
            </w:r>
          </w:p>
          <w:p w:rsidR="00B341BF" w:rsidRDefault="00B341BF" w:rsidP="00810D01">
            <w:pPr>
              <w:pStyle w:val="Default"/>
              <w:tabs>
                <w:tab w:val="left" w:pos="599"/>
              </w:tabs>
              <w:spacing w:line="276" w:lineRule="auto"/>
              <w:rPr>
                <w:color w:val="auto"/>
                <w:sz w:val="22"/>
                <w:szCs w:val="22"/>
              </w:rPr>
            </w:pPr>
          </w:p>
          <w:p w:rsidR="00B341BF" w:rsidRPr="00F07269" w:rsidRDefault="00B341BF" w:rsidP="00810D01">
            <w:pPr>
              <w:pStyle w:val="Default"/>
              <w:tabs>
                <w:tab w:val="left" w:pos="599"/>
              </w:tabs>
              <w:spacing w:line="276" w:lineRule="auto"/>
              <w:ind w:firstLine="316"/>
              <w:rPr>
                <w:b/>
                <w:color w:val="auto"/>
                <w:sz w:val="22"/>
                <w:szCs w:val="22"/>
              </w:rPr>
            </w:pPr>
            <w:r w:rsidRPr="00F07269">
              <w:rPr>
                <w:b/>
                <w:color w:val="auto"/>
                <w:sz w:val="22"/>
                <w:szCs w:val="22"/>
              </w:rPr>
              <w:t xml:space="preserve">Atypical </w:t>
            </w:r>
            <w:r w:rsidR="00DD1223">
              <w:rPr>
                <w:b/>
                <w:color w:val="auto"/>
                <w:sz w:val="22"/>
                <w:szCs w:val="22"/>
              </w:rPr>
              <w:t>A</w:t>
            </w:r>
            <w:r w:rsidRPr="00F07269">
              <w:rPr>
                <w:b/>
                <w:color w:val="auto"/>
                <w:sz w:val="22"/>
                <w:szCs w:val="22"/>
              </w:rPr>
              <w:t xml:space="preserve">norexia </w:t>
            </w:r>
            <w:r w:rsidR="00DD1223">
              <w:rPr>
                <w:b/>
                <w:color w:val="auto"/>
                <w:sz w:val="22"/>
                <w:szCs w:val="22"/>
              </w:rPr>
              <w:t>N</w:t>
            </w:r>
            <w:r w:rsidRPr="00F07269">
              <w:rPr>
                <w:b/>
                <w:color w:val="auto"/>
                <w:sz w:val="22"/>
                <w:szCs w:val="22"/>
              </w:rPr>
              <w:t xml:space="preserve">ervosa </w:t>
            </w:r>
          </w:p>
          <w:p w:rsidR="00B341BF" w:rsidRPr="00F07269" w:rsidRDefault="00B341BF" w:rsidP="006258ED">
            <w:pPr>
              <w:pStyle w:val="Default"/>
              <w:numPr>
                <w:ilvl w:val="0"/>
                <w:numId w:val="1"/>
              </w:numPr>
              <w:tabs>
                <w:tab w:val="clear" w:pos="360"/>
                <w:tab w:val="left" w:pos="599"/>
              </w:tabs>
              <w:spacing w:line="276" w:lineRule="auto"/>
              <w:ind w:left="599" w:hanging="283"/>
              <w:rPr>
                <w:color w:val="auto"/>
                <w:sz w:val="22"/>
                <w:szCs w:val="22"/>
              </w:rPr>
            </w:pPr>
            <w:r w:rsidRPr="00F07269">
              <w:rPr>
                <w:color w:val="auto"/>
                <w:sz w:val="22"/>
                <w:szCs w:val="22"/>
              </w:rPr>
              <w:t>May be normal weight for height and still menstruating</w:t>
            </w:r>
          </w:p>
          <w:p w:rsidR="00B341BF" w:rsidRPr="00F07269" w:rsidRDefault="00B341BF" w:rsidP="006258ED">
            <w:pPr>
              <w:pStyle w:val="Default"/>
              <w:numPr>
                <w:ilvl w:val="0"/>
                <w:numId w:val="1"/>
              </w:numPr>
              <w:tabs>
                <w:tab w:val="clear" w:pos="360"/>
                <w:tab w:val="left" w:pos="599"/>
              </w:tabs>
              <w:spacing w:line="276" w:lineRule="auto"/>
              <w:ind w:left="599" w:hanging="283"/>
              <w:rPr>
                <w:color w:val="auto"/>
                <w:sz w:val="22"/>
                <w:szCs w:val="22"/>
              </w:rPr>
            </w:pPr>
            <w:r w:rsidRPr="00F07269">
              <w:rPr>
                <w:color w:val="auto"/>
                <w:sz w:val="22"/>
                <w:szCs w:val="22"/>
              </w:rPr>
              <w:t xml:space="preserve">Important to screen for rate of weight loss and over what time period (guide: loss of more than 20% body weight in &lt; 1 year or </w:t>
            </w:r>
            <w:r w:rsidR="00DD1223">
              <w:rPr>
                <w:color w:val="auto"/>
                <w:sz w:val="22"/>
                <w:szCs w:val="22"/>
              </w:rPr>
              <w:t>r</w:t>
            </w:r>
            <w:r w:rsidRPr="00F07269">
              <w:rPr>
                <w:color w:val="auto"/>
                <w:sz w:val="22"/>
                <w:szCs w:val="22"/>
              </w:rPr>
              <w:t>apid is &gt;1kg a week for &gt;2 weeks)</w:t>
            </w:r>
          </w:p>
          <w:p w:rsidR="00B341BF" w:rsidRPr="00B341BF" w:rsidRDefault="00B341BF" w:rsidP="006258ED">
            <w:pPr>
              <w:pStyle w:val="Default"/>
              <w:numPr>
                <w:ilvl w:val="0"/>
                <w:numId w:val="1"/>
              </w:numPr>
              <w:tabs>
                <w:tab w:val="clear" w:pos="360"/>
                <w:tab w:val="left" w:pos="599"/>
              </w:tabs>
              <w:spacing w:line="276" w:lineRule="auto"/>
              <w:ind w:left="599" w:hanging="283"/>
              <w:rPr>
                <w:color w:val="auto"/>
                <w:sz w:val="22"/>
                <w:szCs w:val="22"/>
              </w:rPr>
            </w:pPr>
            <w:r w:rsidRPr="00F07269">
              <w:rPr>
                <w:color w:val="auto"/>
                <w:sz w:val="22"/>
                <w:szCs w:val="22"/>
              </w:rPr>
              <w:t>Evidence of body and shape concerns (self-evaluation is unduly influenced by body shape and weight or appearance)</w:t>
            </w:r>
          </w:p>
          <w:p w:rsidR="00B341BF" w:rsidRPr="005521AE" w:rsidRDefault="00B341BF" w:rsidP="00B341BF">
            <w:pPr>
              <w:pStyle w:val="Default"/>
              <w:spacing w:line="276" w:lineRule="auto"/>
              <w:rPr>
                <w:color w:val="auto"/>
                <w:sz w:val="20"/>
                <w:szCs w:val="20"/>
              </w:rPr>
            </w:pPr>
          </w:p>
        </w:tc>
      </w:tr>
    </w:tbl>
    <w:p w:rsidR="00B341BF" w:rsidRDefault="00B341BF" w:rsidP="004E09F1">
      <w:pPr>
        <w:pStyle w:val="Default"/>
        <w:rPr>
          <w:bCs/>
          <w:color w:val="000000" w:themeColor="text1"/>
          <w:sz w:val="20"/>
          <w:szCs w:val="20"/>
        </w:rPr>
      </w:pPr>
    </w:p>
    <w:p w:rsidR="00B341BF" w:rsidRDefault="00B341BF" w:rsidP="004E09F1">
      <w:pPr>
        <w:pStyle w:val="Default"/>
        <w:rPr>
          <w:bCs/>
          <w:color w:val="000000" w:themeColor="text1"/>
          <w:sz w:val="20"/>
          <w:szCs w:val="20"/>
        </w:rPr>
      </w:pPr>
    </w:p>
    <w:p w:rsidR="00B341BF" w:rsidRPr="00DD1223" w:rsidRDefault="00B62B4E" w:rsidP="00B62B4E">
      <w:pPr>
        <w:rPr>
          <w:rFonts w:ascii="Arial" w:hAnsi="Arial" w:cs="Arial"/>
          <w:bCs/>
          <w:color w:val="000000" w:themeColor="text1"/>
          <w:sz w:val="20"/>
          <w:szCs w:val="20"/>
        </w:rPr>
      </w:pPr>
      <w:r w:rsidRPr="00DD1223">
        <w:rPr>
          <w:rFonts w:ascii="Arial" w:hAnsi="Arial" w:cs="Arial"/>
        </w:rPr>
        <w:t>SFEDS aim is to ensure that all people with an eating disorder and their parents or carers have equal access to treatments for eating disorders, regardless of: age, gender or gender identity (including people who are transgender), sexual orientation, socioeconomic status, religion, belief, culture, family origin or ethnicity, where they live and who they live with, any physical or other mental health problems or disabilities © NICE 2020</w:t>
      </w:r>
    </w:p>
    <w:p w:rsidR="00B341BF" w:rsidRPr="00F07269" w:rsidRDefault="00B341BF" w:rsidP="00264753">
      <w:pPr>
        <w:pStyle w:val="Default"/>
        <w:rPr>
          <w:b/>
          <w:bCs/>
          <w:color w:val="C00000"/>
          <w:sz w:val="20"/>
          <w:szCs w:val="20"/>
        </w:rPr>
      </w:pPr>
    </w:p>
    <w:tbl>
      <w:tblPr>
        <w:tblW w:w="10407" w:type="dxa"/>
        <w:jc w:val="center"/>
        <w:tblLayout w:type="fixed"/>
        <w:tblLook w:val="04A0" w:firstRow="1" w:lastRow="0" w:firstColumn="1" w:lastColumn="0" w:noHBand="0" w:noVBand="1"/>
      </w:tblPr>
      <w:tblGrid>
        <w:gridCol w:w="4815"/>
        <w:gridCol w:w="5592"/>
      </w:tblGrid>
      <w:tr w:rsidR="00F07269" w:rsidRPr="00F07269" w:rsidTr="00F07269">
        <w:trPr>
          <w:trHeight w:val="392"/>
          <w:jc w:val="center"/>
        </w:trPr>
        <w:tc>
          <w:tcPr>
            <w:tcW w:w="10407" w:type="dxa"/>
            <w:gridSpan w:val="2"/>
            <w:tcBorders>
              <w:top w:val="single" w:sz="4" w:space="0" w:color="000000"/>
              <w:left w:val="single" w:sz="4" w:space="0" w:color="000000"/>
              <w:right w:val="single" w:sz="4" w:space="0" w:color="000000"/>
            </w:tcBorders>
            <w:shd w:val="clear" w:color="auto" w:fill="DBE5F1" w:themeFill="accent1" w:themeFillTint="33"/>
            <w:vAlign w:val="center"/>
            <w:hideMark/>
          </w:tcPr>
          <w:p w:rsidR="00F07269" w:rsidRPr="00F07269" w:rsidRDefault="00F07269" w:rsidP="00F07269">
            <w:pPr>
              <w:rPr>
                <w:rFonts w:ascii="Arial" w:hAnsi="Arial" w:cs="Arial"/>
                <w:b/>
                <w:color w:val="FFFFFF"/>
              </w:rPr>
            </w:pPr>
            <w:r w:rsidRPr="00F07269">
              <w:rPr>
                <w:rFonts w:ascii="Arial" w:hAnsi="Arial" w:cs="Arial"/>
                <w:b/>
                <w:color w:val="0F243E" w:themeColor="text2" w:themeShade="80"/>
              </w:rPr>
              <w:t>Referrer Detail</w:t>
            </w:r>
          </w:p>
        </w:tc>
      </w:tr>
      <w:tr w:rsidR="00F07269" w:rsidRPr="00F07269" w:rsidTr="00F07269">
        <w:trPr>
          <w:trHeight w:val="575"/>
          <w:jc w:val="center"/>
        </w:trPr>
        <w:tc>
          <w:tcPr>
            <w:tcW w:w="4815" w:type="dxa"/>
            <w:tcBorders>
              <w:left w:val="single" w:sz="4" w:space="0" w:color="000000"/>
              <w:bottom w:val="single" w:sz="4" w:space="0" w:color="000000"/>
              <w:right w:val="nil"/>
            </w:tcBorders>
          </w:tcPr>
          <w:p w:rsidR="00F07269" w:rsidRPr="00F07269" w:rsidRDefault="00F07269">
            <w:pPr>
              <w:rPr>
                <w:rFonts w:ascii="Arial" w:hAnsi="Arial" w:cs="Arial"/>
                <w:sz w:val="22"/>
                <w:szCs w:val="22"/>
              </w:rPr>
            </w:pPr>
            <w:r w:rsidRPr="00F07269">
              <w:rPr>
                <w:rFonts w:ascii="Arial" w:hAnsi="Arial" w:cs="Arial"/>
                <w:sz w:val="22"/>
                <w:szCs w:val="22"/>
              </w:rPr>
              <w:t xml:space="preserve">Referring GP: </w:t>
            </w:r>
          </w:p>
          <w:p w:rsidR="00F07269" w:rsidRPr="00F07269" w:rsidRDefault="00F07269">
            <w:pPr>
              <w:rPr>
                <w:rFonts w:ascii="Arial" w:hAnsi="Arial" w:cs="Arial"/>
                <w:sz w:val="22"/>
                <w:szCs w:val="22"/>
              </w:rPr>
            </w:pPr>
            <w:r w:rsidRPr="00F07269">
              <w:rPr>
                <w:rFonts w:ascii="Arial" w:hAnsi="Arial" w:cs="Arial"/>
                <w:sz w:val="22"/>
                <w:szCs w:val="22"/>
              </w:rPr>
              <w:t>GP/surgery address:</w:t>
            </w:r>
          </w:p>
          <w:p w:rsidR="00F07269" w:rsidRPr="00F07269" w:rsidRDefault="00F07269">
            <w:pPr>
              <w:rPr>
                <w:rFonts w:ascii="Arial" w:hAnsi="Arial" w:cs="Arial"/>
                <w:sz w:val="22"/>
                <w:szCs w:val="22"/>
              </w:rPr>
            </w:pPr>
          </w:p>
        </w:tc>
        <w:tc>
          <w:tcPr>
            <w:tcW w:w="5592" w:type="dxa"/>
            <w:tcBorders>
              <w:left w:val="single" w:sz="4" w:space="0" w:color="000000"/>
              <w:bottom w:val="single" w:sz="4" w:space="0" w:color="000000"/>
              <w:right w:val="single" w:sz="4" w:space="0" w:color="000000"/>
            </w:tcBorders>
            <w:hideMark/>
          </w:tcPr>
          <w:p w:rsidR="00F07269" w:rsidRDefault="00F07269">
            <w:pPr>
              <w:rPr>
                <w:rFonts w:ascii="Arial" w:hAnsi="Arial" w:cs="Arial"/>
                <w:sz w:val="22"/>
                <w:szCs w:val="22"/>
              </w:rPr>
            </w:pPr>
            <w:r>
              <w:rPr>
                <w:rFonts w:ascii="Arial" w:hAnsi="Arial" w:cs="Arial"/>
                <w:sz w:val="22"/>
                <w:szCs w:val="22"/>
              </w:rPr>
              <w:t>Referral Date:</w:t>
            </w:r>
          </w:p>
          <w:p w:rsidR="00F07269" w:rsidRPr="00F07269" w:rsidRDefault="00F07269">
            <w:pPr>
              <w:rPr>
                <w:rFonts w:ascii="Arial" w:hAnsi="Arial" w:cs="Arial"/>
                <w:color w:val="FF0000"/>
                <w:sz w:val="22"/>
                <w:szCs w:val="22"/>
              </w:rPr>
            </w:pPr>
            <w:r w:rsidRPr="00F07269">
              <w:rPr>
                <w:rFonts w:ascii="Arial" w:hAnsi="Arial" w:cs="Arial"/>
                <w:sz w:val="22"/>
                <w:szCs w:val="22"/>
              </w:rPr>
              <w:t xml:space="preserve">Contact number: </w:t>
            </w:r>
          </w:p>
          <w:p w:rsidR="00F07269" w:rsidRPr="00F07269" w:rsidRDefault="00F07269" w:rsidP="00F07269">
            <w:pPr>
              <w:rPr>
                <w:rFonts w:ascii="Arial" w:hAnsi="Arial" w:cs="Arial"/>
                <w:sz w:val="22"/>
                <w:szCs w:val="22"/>
              </w:rPr>
            </w:pPr>
            <w:r w:rsidRPr="00F07269">
              <w:rPr>
                <w:rFonts w:ascii="Arial" w:hAnsi="Arial" w:cs="Arial"/>
                <w:sz w:val="22"/>
                <w:szCs w:val="22"/>
              </w:rPr>
              <w:t>Email:</w:t>
            </w:r>
          </w:p>
        </w:tc>
      </w:tr>
      <w:tr w:rsidR="00F07269" w:rsidRPr="00F07269" w:rsidTr="00F07269">
        <w:trPr>
          <w:trHeight w:val="416"/>
          <w:jc w:val="center"/>
        </w:trPr>
        <w:tc>
          <w:tcPr>
            <w:tcW w:w="10407" w:type="dxa"/>
            <w:gridSpan w:val="2"/>
            <w:tcBorders>
              <w:top w:val="single" w:sz="4" w:space="0" w:color="000000"/>
              <w:left w:val="single" w:sz="4" w:space="0" w:color="000000"/>
              <w:right w:val="single" w:sz="4" w:space="0" w:color="000000"/>
            </w:tcBorders>
            <w:shd w:val="clear" w:color="auto" w:fill="DBE5F1" w:themeFill="accent1" w:themeFillTint="33"/>
            <w:vAlign w:val="center"/>
            <w:hideMark/>
          </w:tcPr>
          <w:p w:rsidR="00F07269" w:rsidRPr="00F07269" w:rsidRDefault="00F07269" w:rsidP="00F07269">
            <w:pPr>
              <w:rPr>
                <w:rFonts w:ascii="Arial" w:hAnsi="Arial" w:cs="Arial"/>
                <w:b/>
                <w:color w:val="0F243E" w:themeColor="text2" w:themeShade="80"/>
              </w:rPr>
            </w:pPr>
            <w:r w:rsidRPr="00F07269">
              <w:rPr>
                <w:rFonts w:ascii="Arial" w:hAnsi="Arial" w:cs="Arial"/>
                <w:b/>
                <w:color w:val="0F243E" w:themeColor="text2" w:themeShade="80"/>
              </w:rPr>
              <w:t>Client Detail</w:t>
            </w:r>
          </w:p>
        </w:tc>
      </w:tr>
      <w:tr w:rsidR="00F07269" w:rsidRPr="00F07269" w:rsidTr="00F07269">
        <w:trPr>
          <w:trHeight w:val="1358"/>
          <w:jc w:val="center"/>
        </w:trPr>
        <w:tc>
          <w:tcPr>
            <w:tcW w:w="4815" w:type="dxa"/>
            <w:vMerge w:val="restart"/>
            <w:tcBorders>
              <w:left w:val="single" w:sz="4" w:space="0" w:color="000000"/>
              <w:bottom w:val="single" w:sz="4" w:space="0" w:color="000000"/>
              <w:right w:val="nil"/>
            </w:tcBorders>
            <w:hideMark/>
          </w:tcPr>
          <w:p w:rsidR="00F07269" w:rsidRPr="00F07269" w:rsidRDefault="00F07269">
            <w:pPr>
              <w:rPr>
                <w:rFonts w:ascii="Arial" w:hAnsi="Arial" w:cs="Arial"/>
                <w:sz w:val="22"/>
                <w:szCs w:val="22"/>
              </w:rPr>
            </w:pPr>
            <w:r w:rsidRPr="00F07269">
              <w:rPr>
                <w:rFonts w:ascii="Arial" w:hAnsi="Arial" w:cs="Arial"/>
                <w:sz w:val="22"/>
                <w:szCs w:val="22"/>
              </w:rPr>
              <w:t>Preferred Name:</w:t>
            </w:r>
          </w:p>
          <w:p w:rsidR="00F07269" w:rsidRPr="00F07269" w:rsidRDefault="00F07269">
            <w:pPr>
              <w:rPr>
                <w:rFonts w:ascii="Arial" w:hAnsi="Arial" w:cs="Arial"/>
                <w:sz w:val="22"/>
                <w:szCs w:val="22"/>
              </w:rPr>
            </w:pPr>
            <w:r w:rsidRPr="00F07269">
              <w:rPr>
                <w:rFonts w:ascii="Arial" w:hAnsi="Arial" w:cs="Arial"/>
                <w:sz w:val="22"/>
                <w:szCs w:val="22"/>
              </w:rPr>
              <w:t xml:space="preserve">Home Telephone:   </w:t>
            </w:r>
          </w:p>
          <w:p w:rsidR="00F07269" w:rsidRPr="00F07269" w:rsidRDefault="00F07269">
            <w:pPr>
              <w:rPr>
                <w:rFonts w:ascii="Arial" w:hAnsi="Arial" w:cs="Arial"/>
                <w:sz w:val="22"/>
                <w:szCs w:val="22"/>
              </w:rPr>
            </w:pPr>
            <w:r w:rsidRPr="00F07269">
              <w:rPr>
                <w:rFonts w:ascii="Arial" w:hAnsi="Arial" w:cs="Arial"/>
                <w:sz w:val="22"/>
                <w:szCs w:val="22"/>
              </w:rPr>
              <w:t xml:space="preserve">Mobile: </w:t>
            </w:r>
            <w:r w:rsidRPr="00F07269">
              <w:rPr>
                <w:rFonts w:ascii="Arial" w:hAnsi="Arial" w:cs="Arial"/>
                <w:sz w:val="22"/>
                <w:szCs w:val="22"/>
              </w:rPr>
              <w:tab/>
            </w:r>
            <w:r w:rsidRPr="00F07269">
              <w:rPr>
                <w:rFonts w:ascii="Arial" w:hAnsi="Arial" w:cs="Arial"/>
                <w:sz w:val="22"/>
                <w:szCs w:val="22"/>
              </w:rPr>
              <w:tab/>
            </w:r>
          </w:p>
          <w:p w:rsidR="00F07269" w:rsidRDefault="00F07269">
            <w:pPr>
              <w:rPr>
                <w:rFonts w:ascii="Arial" w:hAnsi="Arial" w:cs="Arial"/>
                <w:sz w:val="22"/>
                <w:szCs w:val="22"/>
              </w:rPr>
            </w:pPr>
            <w:r>
              <w:rPr>
                <w:rFonts w:ascii="Arial" w:hAnsi="Arial" w:cs="Arial"/>
                <w:sz w:val="22"/>
                <w:szCs w:val="22"/>
              </w:rPr>
              <w:t>Email:</w:t>
            </w:r>
          </w:p>
          <w:p w:rsidR="00F07269" w:rsidRDefault="00F07269">
            <w:pPr>
              <w:rPr>
                <w:rFonts w:ascii="Arial" w:hAnsi="Arial" w:cs="Arial"/>
                <w:sz w:val="22"/>
                <w:szCs w:val="22"/>
              </w:rPr>
            </w:pPr>
            <w:r w:rsidRPr="00F07269">
              <w:rPr>
                <w:rFonts w:ascii="Arial" w:hAnsi="Arial" w:cs="Arial"/>
                <w:sz w:val="22"/>
                <w:szCs w:val="22"/>
              </w:rPr>
              <w:t xml:space="preserve">Client preferred contact number: </w:t>
            </w:r>
          </w:p>
          <w:p w:rsidR="00F07269" w:rsidRPr="00F07269" w:rsidRDefault="00F07269">
            <w:pPr>
              <w:rPr>
                <w:rFonts w:ascii="Arial" w:hAnsi="Arial" w:cs="Arial"/>
                <w:sz w:val="22"/>
                <w:szCs w:val="22"/>
              </w:rPr>
            </w:pPr>
          </w:p>
          <w:p w:rsidR="00F07269" w:rsidRPr="00F07269" w:rsidRDefault="00F07269">
            <w:pPr>
              <w:rPr>
                <w:rFonts w:ascii="Arial" w:hAnsi="Arial" w:cs="Arial"/>
                <w:sz w:val="22"/>
                <w:szCs w:val="22"/>
              </w:rPr>
            </w:pPr>
            <w:r w:rsidRPr="00F07269">
              <w:rPr>
                <w:rFonts w:ascii="Arial" w:hAnsi="Arial" w:cs="Arial"/>
                <w:sz w:val="22"/>
                <w:szCs w:val="22"/>
              </w:rPr>
              <w:t>Client address:</w:t>
            </w:r>
          </w:p>
        </w:tc>
        <w:tc>
          <w:tcPr>
            <w:tcW w:w="5592" w:type="dxa"/>
            <w:tcBorders>
              <w:left w:val="single" w:sz="4" w:space="0" w:color="000000"/>
              <w:bottom w:val="single" w:sz="4" w:space="0" w:color="000000"/>
              <w:right w:val="single" w:sz="4" w:space="0" w:color="000000"/>
            </w:tcBorders>
            <w:hideMark/>
          </w:tcPr>
          <w:p w:rsidR="00DD1223" w:rsidRDefault="00F07269">
            <w:pPr>
              <w:rPr>
                <w:rFonts w:ascii="Arial" w:hAnsi="Arial" w:cs="Arial"/>
                <w:sz w:val="22"/>
                <w:szCs w:val="22"/>
              </w:rPr>
            </w:pPr>
            <w:r w:rsidRPr="00F07269">
              <w:rPr>
                <w:rFonts w:ascii="Arial" w:hAnsi="Arial" w:cs="Arial"/>
                <w:sz w:val="22"/>
                <w:szCs w:val="22"/>
              </w:rPr>
              <w:t xml:space="preserve">Date of Birth: </w:t>
            </w:r>
            <w:r>
              <w:rPr>
                <w:rFonts w:ascii="Arial" w:hAnsi="Arial" w:cs="Arial"/>
                <w:sz w:val="22"/>
                <w:szCs w:val="22"/>
              </w:rPr>
              <w:tab/>
            </w:r>
            <w:r>
              <w:rPr>
                <w:rFonts w:ascii="Arial" w:hAnsi="Arial" w:cs="Arial"/>
                <w:sz w:val="22"/>
                <w:szCs w:val="22"/>
              </w:rPr>
              <w:tab/>
            </w:r>
            <w:r>
              <w:rPr>
                <w:rFonts w:ascii="Arial" w:hAnsi="Arial" w:cs="Arial"/>
                <w:sz w:val="22"/>
                <w:szCs w:val="22"/>
              </w:rPr>
              <w:tab/>
            </w:r>
          </w:p>
          <w:p w:rsidR="00F07269" w:rsidRPr="00F07269" w:rsidRDefault="00F07269">
            <w:pPr>
              <w:rPr>
                <w:rFonts w:ascii="Arial" w:hAnsi="Arial" w:cs="Arial"/>
                <w:sz w:val="22"/>
                <w:szCs w:val="22"/>
              </w:rPr>
            </w:pPr>
            <w:r w:rsidRPr="00F07269">
              <w:rPr>
                <w:rFonts w:ascii="Arial" w:hAnsi="Arial" w:cs="Arial"/>
                <w:sz w:val="22"/>
                <w:szCs w:val="22"/>
              </w:rPr>
              <w:t>Gender</w:t>
            </w:r>
            <w:r w:rsidR="000F61C9">
              <w:rPr>
                <w:rFonts w:ascii="Arial" w:hAnsi="Arial" w:cs="Arial"/>
                <w:sz w:val="22"/>
                <w:szCs w:val="22"/>
              </w:rPr>
              <w:t xml:space="preserve">: </w:t>
            </w:r>
            <w:r w:rsidR="00B62B4E" w:rsidRPr="00DD1223">
              <w:rPr>
                <w:rFonts w:ascii="Arial" w:hAnsi="Arial" w:cs="Arial"/>
                <w:sz w:val="18"/>
                <w:szCs w:val="18"/>
              </w:rPr>
              <w:t>(</w:t>
            </w:r>
            <w:r w:rsidR="000F61C9" w:rsidRPr="00DD1223">
              <w:rPr>
                <w:rFonts w:ascii="Arial" w:hAnsi="Arial" w:cs="Arial"/>
                <w:sz w:val="18"/>
                <w:szCs w:val="18"/>
              </w:rPr>
              <w:t>including transgender/non</w:t>
            </w:r>
            <w:r w:rsidR="00DD1223" w:rsidRPr="00DD1223">
              <w:rPr>
                <w:rFonts w:ascii="Arial" w:hAnsi="Arial" w:cs="Arial"/>
                <w:sz w:val="18"/>
                <w:szCs w:val="18"/>
              </w:rPr>
              <w:t>-</w:t>
            </w:r>
            <w:r w:rsidR="000F61C9" w:rsidRPr="00DD1223">
              <w:rPr>
                <w:rFonts w:ascii="Arial" w:hAnsi="Arial" w:cs="Arial"/>
                <w:sz w:val="18"/>
                <w:szCs w:val="18"/>
              </w:rPr>
              <w:t>binary</w:t>
            </w:r>
            <w:r w:rsidR="000F61C9">
              <w:rPr>
                <w:rFonts w:ascii="Arial" w:hAnsi="Arial" w:cs="Arial"/>
                <w:sz w:val="22"/>
                <w:szCs w:val="22"/>
              </w:rPr>
              <w:t>)</w:t>
            </w:r>
            <w:r w:rsidRPr="00F07269">
              <w:rPr>
                <w:rFonts w:ascii="Arial" w:hAnsi="Arial" w:cs="Arial"/>
                <w:sz w:val="22"/>
                <w:szCs w:val="22"/>
              </w:rPr>
              <w:t xml:space="preserve"> </w:t>
            </w:r>
          </w:p>
          <w:p w:rsidR="00F07269" w:rsidRPr="00F07269" w:rsidRDefault="00F07269">
            <w:pPr>
              <w:rPr>
                <w:rFonts w:ascii="Arial" w:hAnsi="Arial" w:cs="Arial"/>
                <w:sz w:val="22"/>
                <w:szCs w:val="22"/>
              </w:rPr>
            </w:pPr>
            <w:r w:rsidRPr="00F07269">
              <w:rPr>
                <w:rFonts w:ascii="Arial" w:hAnsi="Arial" w:cs="Arial"/>
                <w:sz w:val="22"/>
                <w:szCs w:val="22"/>
              </w:rPr>
              <w:t xml:space="preserve">Age: </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sidRPr="00F07269">
              <w:rPr>
                <w:rFonts w:ascii="Arial" w:hAnsi="Arial" w:cs="Arial"/>
                <w:color w:val="00B050"/>
                <w:sz w:val="22"/>
                <w:szCs w:val="22"/>
              </w:rPr>
              <w:t>(must be 10-1</w:t>
            </w:r>
            <w:r w:rsidR="00BF27BF">
              <w:rPr>
                <w:rFonts w:ascii="Arial" w:hAnsi="Arial" w:cs="Arial"/>
                <w:color w:val="00B050"/>
                <w:sz w:val="22"/>
                <w:szCs w:val="22"/>
              </w:rPr>
              <w:t>7</w:t>
            </w:r>
            <w:r w:rsidRPr="00F07269">
              <w:rPr>
                <w:rFonts w:ascii="Arial" w:hAnsi="Arial" w:cs="Arial"/>
                <w:color w:val="00B050"/>
                <w:sz w:val="22"/>
                <w:szCs w:val="22"/>
              </w:rPr>
              <w:t xml:space="preserve"> </w:t>
            </w:r>
            <w:proofErr w:type="spellStart"/>
            <w:r w:rsidRPr="00F07269">
              <w:rPr>
                <w:rFonts w:ascii="Arial" w:hAnsi="Arial" w:cs="Arial"/>
                <w:color w:val="00B050"/>
                <w:sz w:val="22"/>
                <w:szCs w:val="22"/>
              </w:rPr>
              <w:t>yrs</w:t>
            </w:r>
            <w:proofErr w:type="spellEnd"/>
            <w:r w:rsidRPr="00F07269">
              <w:rPr>
                <w:rFonts w:ascii="Arial" w:hAnsi="Arial" w:cs="Arial"/>
                <w:color w:val="00B050"/>
                <w:sz w:val="22"/>
                <w:szCs w:val="22"/>
              </w:rPr>
              <w:t>)</w:t>
            </w:r>
          </w:p>
          <w:p w:rsidR="00F07269" w:rsidRPr="00F07269" w:rsidRDefault="00F07269">
            <w:pPr>
              <w:rPr>
                <w:rFonts w:ascii="Arial" w:hAnsi="Arial" w:cs="Arial"/>
                <w:sz w:val="22"/>
                <w:szCs w:val="22"/>
              </w:rPr>
            </w:pPr>
            <w:r w:rsidRPr="00F07269">
              <w:rPr>
                <w:rFonts w:ascii="Arial" w:hAnsi="Arial" w:cs="Arial"/>
                <w:sz w:val="22"/>
                <w:szCs w:val="22"/>
              </w:rPr>
              <w:t xml:space="preserve">Patient NHS No: </w:t>
            </w:r>
          </w:p>
          <w:p w:rsidR="00F07269" w:rsidRPr="00F07269" w:rsidRDefault="00F07269">
            <w:pPr>
              <w:rPr>
                <w:rFonts w:ascii="Arial" w:hAnsi="Arial" w:cs="Arial"/>
                <w:sz w:val="22"/>
                <w:szCs w:val="22"/>
              </w:rPr>
            </w:pPr>
            <w:r w:rsidRPr="00F07269">
              <w:rPr>
                <w:rFonts w:ascii="Arial" w:hAnsi="Arial" w:cs="Arial"/>
                <w:sz w:val="22"/>
                <w:szCs w:val="22"/>
              </w:rPr>
              <w:t xml:space="preserve">Ethnicity: </w:t>
            </w:r>
          </w:p>
        </w:tc>
      </w:tr>
      <w:tr w:rsidR="00F07269" w:rsidRPr="00F07269" w:rsidTr="00F07269">
        <w:trPr>
          <w:trHeight w:val="1099"/>
          <w:jc w:val="center"/>
        </w:trPr>
        <w:tc>
          <w:tcPr>
            <w:tcW w:w="4815" w:type="dxa"/>
            <w:vMerge/>
            <w:tcBorders>
              <w:top w:val="single" w:sz="4" w:space="0" w:color="000000"/>
              <w:left w:val="single" w:sz="4" w:space="0" w:color="000000"/>
              <w:bottom w:val="single" w:sz="4" w:space="0" w:color="000000"/>
              <w:right w:val="nil"/>
            </w:tcBorders>
            <w:vAlign w:val="center"/>
            <w:hideMark/>
          </w:tcPr>
          <w:p w:rsidR="00F07269" w:rsidRPr="00F07269" w:rsidRDefault="00F07269">
            <w:pPr>
              <w:rPr>
                <w:rFonts w:ascii="Arial" w:hAnsi="Arial" w:cs="Arial"/>
                <w:sz w:val="22"/>
                <w:szCs w:val="22"/>
                <w:lang w:eastAsia="en-US"/>
              </w:rPr>
            </w:pPr>
          </w:p>
        </w:tc>
        <w:tc>
          <w:tcPr>
            <w:tcW w:w="5592" w:type="dxa"/>
            <w:tcBorders>
              <w:top w:val="single" w:sz="4" w:space="0" w:color="000000"/>
              <w:left w:val="single" w:sz="4" w:space="0" w:color="000000"/>
              <w:bottom w:val="single" w:sz="4" w:space="0" w:color="000000"/>
              <w:right w:val="single" w:sz="4" w:space="0" w:color="000000"/>
            </w:tcBorders>
            <w:hideMark/>
          </w:tcPr>
          <w:p w:rsidR="00F07269" w:rsidRPr="00F07269" w:rsidRDefault="00F07269">
            <w:pPr>
              <w:rPr>
                <w:rFonts w:ascii="Arial" w:hAnsi="Arial" w:cs="Arial"/>
                <w:sz w:val="22"/>
                <w:szCs w:val="22"/>
              </w:rPr>
            </w:pPr>
            <w:r w:rsidRPr="00F07269">
              <w:rPr>
                <w:rFonts w:ascii="Arial" w:hAnsi="Arial" w:cs="Arial"/>
                <w:sz w:val="22"/>
                <w:szCs w:val="22"/>
              </w:rPr>
              <w:t xml:space="preserve">Parent/Carer name(s): </w:t>
            </w:r>
          </w:p>
          <w:p w:rsidR="00F07269" w:rsidRDefault="00F07269">
            <w:pPr>
              <w:rPr>
                <w:rFonts w:ascii="Arial" w:hAnsi="Arial" w:cs="Arial"/>
                <w:sz w:val="22"/>
                <w:szCs w:val="22"/>
              </w:rPr>
            </w:pPr>
            <w:r w:rsidRPr="00F07269">
              <w:rPr>
                <w:rFonts w:ascii="Arial" w:hAnsi="Arial" w:cs="Arial"/>
                <w:sz w:val="22"/>
                <w:szCs w:val="22"/>
              </w:rPr>
              <w:t xml:space="preserve">Address if different from client: </w:t>
            </w:r>
          </w:p>
          <w:p w:rsidR="00F07269" w:rsidRPr="00F07269" w:rsidRDefault="00F07269">
            <w:pPr>
              <w:rPr>
                <w:rFonts w:ascii="Arial" w:hAnsi="Arial" w:cs="Arial"/>
                <w:sz w:val="22"/>
                <w:szCs w:val="22"/>
              </w:rPr>
            </w:pPr>
          </w:p>
          <w:p w:rsidR="00F07269" w:rsidRPr="00F07269" w:rsidRDefault="00F07269">
            <w:pPr>
              <w:rPr>
                <w:rFonts w:ascii="Arial" w:hAnsi="Arial" w:cs="Arial"/>
                <w:sz w:val="22"/>
                <w:szCs w:val="22"/>
              </w:rPr>
            </w:pPr>
            <w:r w:rsidRPr="00F07269">
              <w:rPr>
                <w:rFonts w:ascii="Arial" w:hAnsi="Arial" w:cs="Arial"/>
                <w:sz w:val="22"/>
                <w:szCs w:val="22"/>
              </w:rPr>
              <w:t xml:space="preserve">Home telephone: </w:t>
            </w:r>
          </w:p>
          <w:p w:rsidR="00F07269" w:rsidRDefault="00F07269">
            <w:pPr>
              <w:rPr>
                <w:rFonts w:ascii="Arial" w:hAnsi="Arial" w:cs="Arial"/>
                <w:sz w:val="22"/>
                <w:szCs w:val="22"/>
              </w:rPr>
            </w:pPr>
            <w:r w:rsidRPr="00F07269">
              <w:rPr>
                <w:rFonts w:ascii="Arial" w:hAnsi="Arial" w:cs="Arial"/>
                <w:sz w:val="22"/>
                <w:szCs w:val="22"/>
              </w:rPr>
              <w:t xml:space="preserve">Mobile: </w:t>
            </w:r>
          </w:p>
          <w:p w:rsidR="00DD1223" w:rsidRPr="00F07269" w:rsidRDefault="00DD1223">
            <w:pPr>
              <w:rPr>
                <w:rFonts w:ascii="Arial" w:hAnsi="Arial" w:cs="Arial"/>
                <w:sz w:val="22"/>
                <w:szCs w:val="22"/>
              </w:rPr>
            </w:pPr>
            <w:r>
              <w:rPr>
                <w:rFonts w:ascii="Arial" w:hAnsi="Arial" w:cs="Arial"/>
                <w:sz w:val="22"/>
                <w:szCs w:val="22"/>
              </w:rPr>
              <w:t>Email:</w:t>
            </w:r>
          </w:p>
        </w:tc>
      </w:tr>
      <w:tr w:rsidR="00F07269" w:rsidRPr="00F07269" w:rsidTr="00F07269">
        <w:trPr>
          <w:trHeight w:val="461"/>
          <w:jc w:val="center"/>
        </w:trPr>
        <w:tc>
          <w:tcPr>
            <w:tcW w:w="10407" w:type="dxa"/>
            <w:gridSpan w:val="2"/>
            <w:tcBorders>
              <w:top w:val="single" w:sz="4" w:space="0" w:color="000000"/>
              <w:left w:val="single" w:sz="4" w:space="0" w:color="000000"/>
              <w:right w:val="single" w:sz="4" w:space="0" w:color="000000"/>
            </w:tcBorders>
            <w:shd w:val="clear" w:color="auto" w:fill="DBE5F1" w:themeFill="accent1" w:themeFillTint="33"/>
            <w:vAlign w:val="center"/>
            <w:hideMark/>
          </w:tcPr>
          <w:p w:rsidR="00F07269" w:rsidRPr="00F07269" w:rsidRDefault="00F07269" w:rsidP="00F07269">
            <w:pPr>
              <w:rPr>
                <w:rFonts w:ascii="Arial" w:hAnsi="Arial" w:cs="Arial"/>
                <w:b/>
                <w:color w:val="FFFFFF"/>
              </w:rPr>
            </w:pPr>
            <w:r w:rsidRPr="00F07269">
              <w:rPr>
                <w:rFonts w:ascii="Arial" w:hAnsi="Arial" w:cs="Arial"/>
                <w:b/>
                <w:color w:val="0F243E" w:themeColor="text2" w:themeShade="80"/>
              </w:rPr>
              <w:t xml:space="preserve">Consent </w:t>
            </w:r>
          </w:p>
        </w:tc>
      </w:tr>
      <w:tr w:rsidR="00F07269" w:rsidRPr="00F07269" w:rsidTr="00BE2D26">
        <w:trPr>
          <w:trHeight w:val="293"/>
          <w:jc w:val="center"/>
        </w:trPr>
        <w:tc>
          <w:tcPr>
            <w:tcW w:w="10407" w:type="dxa"/>
            <w:gridSpan w:val="2"/>
            <w:tcBorders>
              <w:top w:val="nil"/>
              <w:left w:val="single" w:sz="4" w:space="0" w:color="000000"/>
              <w:bottom w:val="nil"/>
              <w:right w:val="single" w:sz="4" w:space="0" w:color="000000"/>
            </w:tcBorders>
          </w:tcPr>
          <w:p w:rsidR="00F07269" w:rsidRPr="00F07269" w:rsidRDefault="00F07269" w:rsidP="00F07269">
            <w:pPr>
              <w:tabs>
                <w:tab w:val="left" w:pos="8190"/>
              </w:tabs>
              <w:ind w:right="-2050"/>
              <w:rPr>
                <w:b/>
                <w:color w:val="000000" w:themeColor="text1"/>
              </w:rPr>
            </w:pPr>
            <w:r w:rsidRPr="00F07269">
              <w:rPr>
                <w:rFonts w:ascii="Arial" w:hAnsi="Arial" w:cs="Arial"/>
                <w:sz w:val="22"/>
                <w:szCs w:val="22"/>
              </w:rPr>
              <w:t>Is the young person aware of the referral?</w:t>
            </w:r>
            <w:r>
              <w:rPr>
                <w:rFonts w:ascii="Arial" w:hAnsi="Arial" w:cs="Arial"/>
                <w:sz w:val="22"/>
                <w:szCs w:val="22"/>
              </w:rPr>
              <w:tab/>
            </w:r>
            <w:r w:rsidRPr="00F07269">
              <w:rPr>
                <w:rFonts w:ascii="Arial" w:hAnsi="Arial" w:cs="Arial"/>
                <w:sz w:val="22"/>
                <w:szCs w:val="22"/>
              </w:rPr>
              <w:t xml:space="preserve">Y </w:t>
            </w:r>
            <w:r w:rsidRPr="00F07269">
              <w:rPr>
                <w:rFonts w:ascii="Arial" w:hAnsi="Arial" w:cs="Arial"/>
                <w:sz w:val="22"/>
                <w:szCs w:val="22"/>
              </w:rPr>
              <w:fldChar w:fldCharType="begin">
                <w:ffData>
                  <w:name w:val="Check1"/>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r w:rsidRPr="00F07269">
              <w:rPr>
                <w:rFonts w:ascii="Arial" w:hAnsi="Arial" w:cs="Arial"/>
                <w:sz w:val="22"/>
                <w:szCs w:val="22"/>
              </w:rPr>
              <w:t xml:space="preserve"> N </w:t>
            </w: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p>
        </w:tc>
      </w:tr>
      <w:tr w:rsidR="00F07269" w:rsidRPr="00F07269" w:rsidTr="00F07269">
        <w:trPr>
          <w:trHeight w:val="293"/>
          <w:jc w:val="center"/>
        </w:trPr>
        <w:tc>
          <w:tcPr>
            <w:tcW w:w="10407" w:type="dxa"/>
            <w:gridSpan w:val="2"/>
            <w:tcBorders>
              <w:top w:val="nil"/>
              <w:left w:val="single" w:sz="4" w:space="0" w:color="000000"/>
              <w:right w:val="single" w:sz="4" w:space="0" w:color="000000"/>
            </w:tcBorders>
          </w:tcPr>
          <w:p w:rsidR="00F07269" w:rsidRPr="00F07269" w:rsidRDefault="00F07269" w:rsidP="00F07269">
            <w:pPr>
              <w:tabs>
                <w:tab w:val="left" w:pos="8190"/>
              </w:tabs>
              <w:ind w:right="-2050"/>
              <w:rPr>
                <w:b/>
                <w:color w:val="000000" w:themeColor="text1"/>
              </w:rPr>
            </w:pPr>
            <w:r w:rsidRPr="00F07269">
              <w:rPr>
                <w:rFonts w:ascii="Arial" w:hAnsi="Arial" w:cs="Arial"/>
                <w:sz w:val="22"/>
                <w:szCs w:val="22"/>
              </w:rPr>
              <w:t>Has a parent/guardian given consent to the referral?</w:t>
            </w:r>
            <w:r>
              <w:rPr>
                <w:rFonts w:ascii="Arial" w:hAnsi="Arial" w:cs="Arial"/>
                <w:sz w:val="22"/>
                <w:szCs w:val="22"/>
              </w:rPr>
              <w:tab/>
            </w:r>
            <w:r w:rsidRPr="00F07269">
              <w:rPr>
                <w:rFonts w:ascii="Arial" w:hAnsi="Arial" w:cs="Arial"/>
                <w:sz w:val="22"/>
                <w:szCs w:val="22"/>
              </w:rPr>
              <w:t xml:space="preserve">Y </w:t>
            </w:r>
            <w:r w:rsidRPr="00F07269">
              <w:rPr>
                <w:rFonts w:ascii="Arial" w:hAnsi="Arial" w:cs="Arial"/>
                <w:sz w:val="22"/>
                <w:szCs w:val="22"/>
              </w:rPr>
              <w:fldChar w:fldCharType="begin">
                <w:ffData>
                  <w:name w:val="Check1"/>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r w:rsidRPr="00F07269">
              <w:rPr>
                <w:rFonts w:ascii="Arial" w:hAnsi="Arial" w:cs="Arial"/>
                <w:sz w:val="22"/>
                <w:szCs w:val="22"/>
              </w:rPr>
              <w:t xml:space="preserve"> N </w:t>
            </w: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p>
        </w:tc>
      </w:tr>
      <w:tr w:rsidR="00F07269" w:rsidRPr="00F07269" w:rsidTr="00F07269">
        <w:trPr>
          <w:trHeight w:val="293"/>
          <w:jc w:val="center"/>
        </w:trPr>
        <w:tc>
          <w:tcPr>
            <w:tcW w:w="10407" w:type="dxa"/>
            <w:gridSpan w:val="2"/>
            <w:tcBorders>
              <w:top w:val="nil"/>
              <w:left w:val="single" w:sz="4" w:space="0" w:color="000000"/>
              <w:bottom w:val="single" w:sz="4" w:space="0" w:color="auto"/>
              <w:right w:val="single" w:sz="4" w:space="0" w:color="000000"/>
            </w:tcBorders>
          </w:tcPr>
          <w:p w:rsidR="00D20013" w:rsidRPr="00F07269" w:rsidRDefault="00F07269" w:rsidP="00F07269">
            <w:pPr>
              <w:tabs>
                <w:tab w:val="left" w:pos="8190"/>
              </w:tabs>
              <w:ind w:right="-2050"/>
              <w:rPr>
                <w:rFonts w:ascii="Arial" w:hAnsi="Arial" w:cs="Arial"/>
                <w:sz w:val="22"/>
                <w:szCs w:val="22"/>
              </w:rPr>
            </w:pPr>
            <w:r w:rsidRPr="00F07269">
              <w:rPr>
                <w:rFonts w:ascii="Arial" w:hAnsi="Arial" w:cs="Arial"/>
                <w:sz w:val="22"/>
                <w:szCs w:val="22"/>
              </w:rPr>
              <w:t xml:space="preserve">Does the </w:t>
            </w:r>
            <w:r>
              <w:rPr>
                <w:rFonts w:ascii="Arial" w:hAnsi="Arial" w:cs="Arial"/>
                <w:sz w:val="22"/>
                <w:szCs w:val="22"/>
              </w:rPr>
              <w:t>y</w:t>
            </w:r>
            <w:r w:rsidRPr="00F07269">
              <w:rPr>
                <w:rFonts w:ascii="Arial" w:hAnsi="Arial" w:cs="Arial"/>
                <w:sz w:val="22"/>
                <w:szCs w:val="22"/>
              </w:rPr>
              <w:t xml:space="preserve">oung </w:t>
            </w:r>
            <w:r>
              <w:rPr>
                <w:rFonts w:ascii="Arial" w:hAnsi="Arial" w:cs="Arial"/>
                <w:sz w:val="22"/>
                <w:szCs w:val="22"/>
              </w:rPr>
              <w:t>p</w:t>
            </w:r>
            <w:r w:rsidRPr="00F07269">
              <w:rPr>
                <w:rFonts w:ascii="Arial" w:hAnsi="Arial" w:cs="Arial"/>
                <w:sz w:val="22"/>
                <w:szCs w:val="22"/>
              </w:rPr>
              <w:t xml:space="preserve">erson prefer to be contacted </w:t>
            </w:r>
            <w:r>
              <w:rPr>
                <w:rFonts w:ascii="Arial" w:hAnsi="Arial" w:cs="Arial"/>
                <w:sz w:val="22"/>
                <w:szCs w:val="22"/>
              </w:rPr>
              <w:t xml:space="preserve">directly </w:t>
            </w:r>
            <w:r w:rsidRPr="00F07269">
              <w:rPr>
                <w:rFonts w:ascii="Arial" w:hAnsi="Arial" w:cs="Arial"/>
                <w:sz w:val="22"/>
                <w:szCs w:val="22"/>
              </w:rPr>
              <w:t>if 16 or over?</w:t>
            </w:r>
            <w:r>
              <w:rPr>
                <w:rFonts w:ascii="Arial" w:hAnsi="Arial" w:cs="Arial"/>
                <w:sz w:val="22"/>
                <w:szCs w:val="22"/>
              </w:rPr>
              <w:tab/>
            </w:r>
            <w:r w:rsidRPr="00F07269">
              <w:rPr>
                <w:rFonts w:ascii="Arial" w:hAnsi="Arial" w:cs="Arial"/>
                <w:sz w:val="22"/>
                <w:szCs w:val="22"/>
              </w:rPr>
              <w:t xml:space="preserve">Y </w:t>
            </w:r>
            <w:r w:rsidRPr="00F07269">
              <w:rPr>
                <w:rFonts w:ascii="Arial" w:hAnsi="Arial" w:cs="Arial"/>
                <w:sz w:val="22"/>
                <w:szCs w:val="22"/>
              </w:rPr>
              <w:fldChar w:fldCharType="begin">
                <w:ffData>
                  <w:name w:val="Check1"/>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r w:rsidRPr="00F07269">
              <w:rPr>
                <w:rFonts w:ascii="Arial" w:hAnsi="Arial" w:cs="Arial"/>
                <w:sz w:val="22"/>
                <w:szCs w:val="22"/>
              </w:rPr>
              <w:t xml:space="preserve"> N </w:t>
            </w: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p>
        </w:tc>
      </w:tr>
      <w:tr w:rsidR="00F07269" w:rsidRPr="00F07269" w:rsidTr="00F07269">
        <w:trPr>
          <w:trHeight w:val="477"/>
          <w:jc w:val="center"/>
        </w:trPr>
        <w:tc>
          <w:tcPr>
            <w:tcW w:w="10407" w:type="dxa"/>
            <w:gridSpan w:val="2"/>
            <w:tcBorders>
              <w:top w:val="single" w:sz="4" w:space="0" w:color="auto"/>
              <w:left w:val="single" w:sz="4" w:space="0" w:color="000000"/>
              <w:right w:val="single" w:sz="4" w:space="0" w:color="000000"/>
            </w:tcBorders>
            <w:shd w:val="clear" w:color="auto" w:fill="DBE5F1" w:themeFill="accent1" w:themeFillTint="33"/>
            <w:vAlign w:val="center"/>
          </w:tcPr>
          <w:p w:rsidR="00F07269" w:rsidRPr="00F07269" w:rsidRDefault="00F07269" w:rsidP="00F07269">
            <w:pPr>
              <w:ind w:right="-2050"/>
              <w:rPr>
                <w:rFonts w:ascii="Arial" w:hAnsi="Arial" w:cs="Arial"/>
                <w:b/>
                <w:color w:val="0F243E" w:themeColor="text2" w:themeShade="80"/>
                <w:sz w:val="22"/>
                <w:szCs w:val="22"/>
              </w:rPr>
            </w:pPr>
            <w:r w:rsidRPr="00F07269">
              <w:rPr>
                <w:rFonts w:ascii="Arial" w:hAnsi="Arial" w:cs="Arial"/>
                <w:b/>
                <w:color w:val="0F243E" w:themeColor="text2" w:themeShade="80"/>
              </w:rPr>
              <w:t>Reason for referral</w:t>
            </w:r>
            <w:r w:rsidR="006B4D4B">
              <w:rPr>
                <w:rFonts w:ascii="Arial" w:hAnsi="Arial" w:cs="Arial"/>
                <w:b/>
                <w:color w:val="0F243E" w:themeColor="text2" w:themeShade="80"/>
              </w:rPr>
              <w:t xml:space="preserve"> - including weight loss trajectory</w:t>
            </w:r>
          </w:p>
        </w:tc>
      </w:tr>
      <w:tr w:rsidR="00F07269" w:rsidRPr="00F07269" w:rsidTr="00F07269">
        <w:trPr>
          <w:trHeight w:val="293"/>
          <w:jc w:val="center"/>
        </w:trPr>
        <w:tc>
          <w:tcPr>
            <w:tcW w:w="10407" w:type="dxa"/>
            <w:gridSpan w:val="2"/>
            <w:tcBorders>
              <w:left w:val="single" w:sz="4" w:space="0" w:color="000000"/>
              <w:bottom w:val="single" w:sz="4" w:space="0" w:color="auto"/>
              <w:right w:val="single" w:sz="4" w:space="0" w:color="000000"/>
            </w:tcBorders>
          </w:tcPr>
          <w:p w:rsidR="00F07269" w:rsidRDefault="00F07269" w:rsidP="00F07269">
            <w:pPr>
              <w:rPr>
                <w:rFonts w:ascii="Arial" w:hAnsi="Arial" w:cs="Arial"/>
                <w:sz w:val="22"/>
                <w:szCs w:val="22"/>
              </w:rPr>
            </w:pPr>
          </w:p>
          <w:p w:rsidR="00581E3F" w:rsidRDefault="00581E3F" w:rsidP="00581E3F">
            <w:pPr>
              <w:spacing w:line="276" w:lineRule="auto"/>
              <w:ind w:right="-2050"/>
              <w:rPr>
                <w:rFonts w:ascii="Arial" w:hAnsi="Arial" w:cs="Arial"/>
                <w:sz w:val="22"/>
                <w:szCs w:val="22"/>
              </w:rPr>
            </w:pPr>
          </w:p>
          <w:p w:rsidR="00C709D0" w:rsidRDefault="00C709D0" w:rsidP="00581E3F">
            <w:pPr>
              <w:spacing w:line="276" w:lineRule="auto"/>
              <w:ind w:right="-2050"/>
              <w:rPr>
                <w:rFonts w:ascii="Arial" w:hAnsi="Arial" w:cs="Arial"/>
                <w:sz w:val="22"/>
                <w:szCs w:val="22"/>
              </w:rPr>
            </w:pPr>
          </w:p>
          <w:p w:rsidR="00C709D0" w:rsidRDefault="00C709D0" w:rsidP="00581E3F">
            <w:pPr>
              <w:spacing w:line="276" w:lineRule="auto"/>
              <w:ind w:right="-2050"/>
              <w:rPr>
                <w:rFonts w:ascii="Arial" w:hAnsi="Arial" w:cs="Arial"/>
                <w:sz w:val="22"/>
                <w:szCs w:val="22"/>
              </w:rPr>
            </w:pPr>
          </w:p>
          <w:p w:rsidR="000A21C8" w:rsidRDefault="000A21C8" w:rsidP="00581E3F">
            <w:pPr>
              <w:spacing w:line="276" w:lineRule="auto"/>
              <w:ind w:right="-2050"/>
              <w:rPr>
                <w:rFonts w:ascii="Arial" w:hAnsi="Arial" w:cs="Arial"/>
                <w:sz w:val="22"/>
                <w:szCs w:val="22"/>
              </w:rPr>
            </w:pPr>
          </w:p>
          <w:p w:rsidR="00581E3F" w:rsidRDefault="00581E3F" w:rsidP="00581E3F">
            <w:pPr>
              <w:spacing w:line="276" w:lineRule="auto"/>
              <w:ind w:right="-2050"/>
              <w:rPr>
                <w:rFonts w:ascii="Arial" w:hAnsi="Arial" w:cs="Arial"/>
                <w:sz w:val="22"/>
                <w:szCs w:val="22"/>
              </w:rPr>
            </w:pPr>
          </w:p>
          <w:p w:rsidR="00CC3F5C" w:rsidRDefault="00CC3F5C" w:rsidP="00581E3F">
            <w:pPr>
              <w:spacing w:line="276" w:lineRule="auto"/>
              <w:ind w:right="-2050"/>
              <w:rPr>
                <w:rFonts w:ascii="Arial" w:hAnsi="Arial" w:cs="Arial"/>
                <w:sz w:val="22"/>
                <w:szCs w:val="22"/>
              </w:rPr>
            </w:pPr>
          </w:p>
          <w:p w:rsidR="00581E3F" w:rsidRDefault="00581E3F" w:rsidP="00581E3F">
            <w:pPr>
              <w:spacing w:line="276" w:lineRule="auto"/>
              <w:ind w:right="-2050"/>
              <w:rPr>
                <w:rFonts w:ascii="Arial" w:hAnsi="Arial" w:cs="Arial"/>
                <w:sz w:val="22"/>
                <w:szCs w:val="22"/>
              </w:rPr>
            </w:pPr>
          </w:p>
          <w:p w:rsidR="00581E3F" w:rsidRDefault="00581E3F" w:rsidP="00581E3F">
            <w:pPr>
              <w:spacing w:line="276" w:lineRule="auto"/>
              <w:ind w:right="-2050"/>
              <w:rPr>
                <w:rFonts w:ascii="Arial" w:hAnsi="Arial" w:cs="Arial"/>
                <w:sz w:val="16"/>
                <w:szCs w:val="16"/>
              </w:rPr>
            </w:pPr>
            <w:r w:rsidRPr="009C13FD">
              <w:rPr>
                <w:rFonts w:ascii="Arial" w:hAnsi="Arial" w:cs="Arial"/>
                <w:b/>
                <w:bCs/>
                <w:sz w:val="16"/>
                <w:szCs w:val="16"/>
              </w:rPr>
              <w:t>Guidance notes which may help with referral:</w:t>
            </w:r>
            <w:r w:rsidRPr="009C13FD">
              <w:rPr>
                <w:rFonts w:ascii="Arial" w:hAnsi="Arial" w:cs="Arial"/>
                <w:sz w:val="16"/>
                <w:szCs w:val="16"/>
              </w:rPr>
              <w:t xml:space="preserve"> any previous input from SFEDS, food intake over a typical day, calorie intake, </w:t>
            </w:r>
            <w:r w:rsidR="00C709D0">
              <w:rPr>
                <w:rFonts w:ascii="Arial" w:hAnsi="Arial" w:cs="Arial"/>
                <w:sz w:val="16"/>
                <w:szCs w:val="16"/>
              </w:rPr>
              <w:t>weight loss</w:t>
            </w:r>
          </w:p>
          <w:p w:rsidR="000A21C8" w:rsidRDefault="000A21C8" w:rsidP="00581E3F">
            <w:pPr>
              <w:spacing w:line="276" w:lineRule="auto"/>
              <w:ind w:right="-2050"/>
              <w:rPr>
                <w:rFonts w:ascii="Arial" w:hAnsi="Arial" w:cs="Arial"/>
                <w:sz w:val="16"/>
                <w:szCs w:val="16"/>
              </w:rPr>
            </w:pPr>
            <w:r>
              <w:rPr>
                <w:rFonts w:ascii="Arial" w:hAnsi="Arial" w:cs="Arial"/>
                <w:sz w:val="16"/>
                <w:szCs w:val="16"/>
              </w:rPr>
              <w:t>T</w:t>
            </w:r>
            <w:r w:rsidR="00C709D0">
              <w:rPr>
                <w:rFonts w:ascii="Arial" w:hAnsi="Arial" w:cs="Arial"/>
                <w:sz w:val="16"/>
                <w:szCs w:val="16"/>
              </w:rPr>
              <w:t>rajectory</w:t>
            </w:r>
            <w:r>
              <w:rPr>
                <w:rFonts w:ascii="Arial" w:hAnsi="Arial" w:cs="Arial"/>
                <w:sz w:val="16"/>
                <w:szCs w:val="16"/>
              </w:rPr>
              <w:t xml:space="preserve">, </w:t>
            </w:r>
            <w:r w:rsidR="00581E3F" w:rsidRPr="009C13FD">
              <w:rPr>
                <w:rFonts w:ascii="Arial" w:hAnsi="Arial" w:cs="Arial"/>
                <w:sz w:val="16"/>
                <w:szCs w:val="16"/>
              </w:rPr>
              <w:t>preoccupation with weight and body shape, exercise levels, binging/purging- frequency and timeframe of</w:t>
            </w:r>
            <w:r w:rsidR="009C13FD">
              <w:rPr>
                <w:rFonts w:ascii="Arial" w:hAnsi="Arial" w:cs="Arial"/>
                <w:sz w:val="16"/>
                <w:szCs w:val="16"/>
              </w:rPr>
              <w:t xml:space="preserve"> </w:t>
            </w:r>
            <w:r w:rsidR="00581E3F" w:rsidRPr="009C13FD">
              <w:rPr>
                <w:rFonts w:ascii="Arial" w:hAnsi="Arial" w:cs="Arial"/>
                <w:sz w:val="16"/>
                <w:szCs w:val="16"/>
              </w:rPr>
              <w:t xml:space="preserve">behaviour, </w:t>
            </w:r>
            <w:r w:rsidR="00C709D0">
              <w:rPr>
                <w:rFonts w:ascii="Arial" w:hAnsi="Arial" w:cs="Arial"/>
                <w:sz w:val="16"/>
                <w:szCs w:val="16"/>
              </w:rPr>
              <w:t xml:space="preserve">any triggers </w:t>
            </w:r>
          </w:p>
          <w:p w:rsidR="000A21C8" w:rsidRDefault="00C709D0" w:rsidP="00581E3F">
            <w:pPr>
              <w:spacing w:line="276" w:lineRule="auto"/>
              <w:ind w:right="-2050"/>
              <w:rPr>
                <w:rFonts w:ascii="Arial" w:hAnsi="Arial" w:cs="Arial"/>
                <w:sz w:val="16"/>
                <w:szCs w:val="16"/>
              </w:rPr>
            </w:pPr>
            <w:proofErr w:type="spellStart"/>
            <w:r>
              <w:rPr>
                <w:rFonts w:ascii="Arial" w:hAnsi="Arial" w:cs="Arial"/>
                <w:sz w:val="16"/>
                <w:szCs w:val="16"/>
              </w:rPr>
              <w:t>eg</w:t>
            </w:r>
            <w:proofErr w:type="spellEnd"/>
            <w:r>
              <w:rPr>
                <w:rFonts w:ascii="Arial" w:hAnsi="Arial" w:cs="Arial"/>
                <w:sz w:val="16"/>
                <w:szCs w:val="16"/>
              </w:rPr>
              <w:t xml:space="preserve"> bereavement</w:t>
            </w:r>
            <w:r w:rsidR="000A21C8">
              <w:rPr>
                <w:rFonts w:ascii="Arial" w:hAnsi="Arial" w:cs="Arial"/>
                <w:sz w:val="16"/>
                <w:szCs w:val="16"/>
              </w:rPr>
              <w:t xml:space="preserve">, </w:t>
            </w:r>
            <w:r w:rsidR="00581E3F" w:rsidRPr="009C13FD">
              <w:rPr>
                <w:rFonts w:ascii="Arial" w:hAnsi="Arial" w:cs="Arial"/>
                <w:sz w:val="16"/>
                <w:szCs w:val="16"/>
              </w:rPr>
              <w:t xml:space="preserve">use of caffeine, </w:t>
            </w:r>
            <w:r>
              <w:rPr>
                <w:rFonts w:ascii="Arial" w:hAnsi="Arial" w:cs="Arial"/>
                <w:sz w:val="16"/>
                <w:szCs w:val="16"/>
              </w:rPr>
              <w:t xml:space="preserve">laxatives, </w:t>
            </w:r>
            <w:r w:rsidR="00581E3F" w:rsidRPr="009C13FD">
              <w:rPr>
                <w:rFonts w:ascii="Arial" w:hAnsi="Arial" w:cs="Arial"/>
                <w:sz w:val="16"/>
                <w:szCs w:val="16"/>
              </w:rPr>
              <w:t>smoking or excessive water to control appetite, parental concern, mood, insight, self-harm/suicidal</w:t>
            </w:r>
          </w:p>
          <w:p w:rsidR="0052177C" w:rsidRPr="009C13FD" w:rsidRDefault="00581E3F" w:rsidP="00581E3F">
            <w:pPr>
              <w:spacing w:line="276" w:lineRule="auto"/>
              <w:ind w:right="-2050"/>
              <w:rPr>
                <w:rFonts w:ascii="Arial" w:hAnsi="Arial" w:cs="Arial"/>
                <w:sz w:val="16"/>
                <w:szCs w:val="16"/>
              </w:rPr>
            </w:pPr>
            <w:r w:rsidRPr="009C13FD">
              <w:rPr>
                <w:rFonts w:ascii="Arial" w:hAnsi="Arial" w:cs="Arial"/>
                <w:sz w:val="16"/>
                <w:szCs w:val="16"/>
              </w:rPr>
              <w:t>behaviour hx, autism, attending school, psychosocial factors</w:t>
            </w:r>
            <w:r w:rsidR="00C709D0">
              <w:rPr>
                <w:rFonts w:ascii="Arial" w:hAnsi="Arial" w:cs="Arial"/>
                <w:sz w:val="16"/>
                <w:szCs w:val="16"/>
              </w:rPr>
              <w:t xml:space="preserve">, </w:t>
            </w:r>
            <w:r w:rsidR="000A21C8">
              <w:rPr>
                <w:rFonts w:ascii="Arial" w:hAnsi="Arial" w:cs="Arial"/>
                <w:sz w:val="16"/>
                <w:szCs w:val="16"/>
              </w:rPr>
              <w:t xml:space="preserve">use of drugs and alcohol, </w:t>
            </w:r>
            <w:r w:rsidR="00C709D0">
              <w:rPr>
                <w:rFonts w:ascii="Arial" w:hAnsi="Arial" w:cs="Arial"/>
                <w:sz w:val="16"/>
                <w:szCs w:val="16"/>
              </w:rPr>
              <w:t>meal behaviour – anger or aggression</w:t>
            </w:r>
          </w:p>
          <w:p w:rsidR="004D13FE" w:rsidRPr="009C13FD" w:rsidRDefault="004D13FE" w:rsidP="00581E3F">
            <w:pPr>
              <w:spacing w:line="276" w:lineRule="auto"/>
              <w:ind w:right="-2050"/>
              <w:rPr>
                <w:rFonts w:ascii="Arial" w:hAnsi="Arial" w:cs="Arial"/>
                <w:sz w:val="16"/>
                <w:szCs w:val="16"/>
              </w:rPr>
            </w:pPr>
            <w:r w:rsidRPr="009C13FD">
              <w:rPr>
                <w:rFonts w:ascii="Arial" w:hAnsi="Arial" w:cs="Arial"/>
                <w:sz w:val="16"/>
                <w:szCs w:val="16"/>
              </w:rPr>
              <w:t>please include menstruation history and whether patient is using contraception</w:t>
            </w:r>
          </w:p>
          <w:p w:rsidR="00F07269" w:rsidRPr="00F07269" w:rsidRDefault="00F07269" w:rsidP="00F07269">
            <w:pPr>
              <w:jc w:val="right"/>
              <w:rPr>
                <w:rFonts w:ascii="Arial" w:hAnsi="Arial" w:cs="Arial"/>
                <w:i/>
                <w:sz w:val="16"/>
                <w:szCs w:val="16"/>
              </w:rPr>
            </w:pPr>
          </w:p>
        </w:tc>
      </w:tr>
      <w:tr w:rsidR="00B62B4E" w:rsidTr="00B62B4E">
        <w:trPr>
          <w:trHeight w:val="293"/>
          <w:jc w:val="center"/>
        </w:trPr>
        <w:tc>
          <w:tcPr>
            <w:tcW w:w="10407" w:type="dxa"/>
            <w:gridSpan w:val="2"/>
            <w:tcBorders>
              <w:left w:val="single" w:sz="4" w:space="0" w:color="000000"/>
              <w:bottom w:val="single" w:sz="4" w:space="0" w:color="auto"/>
              <w:right w:val="single" w:sz="4" w:space="0" w:color="000000"/>
            </w:tcBorders>
            <w:shd w:val="clear" w:color="auto" w:fill="D9E2F3"/>
          </w:tcPr>
          <w:p w:rsidR="00B62B4E" w:rsidRPr="00B62B4E" w:rsidRDefault="00B62B4E">
            <w:pPr>
              <w:rPr>
                <w:rFonts w:ascii="Arial" w:hAnsi="Arial" w:cs="Arial"/>
                <w:sz w:val="22"/>
                <w:szCs w:val="22"/>
              </w:rPr>
            </w:pPr>
            <w:r w:rsidRPr="00B62B4E">
              <w:rPr>
                <w:rFonts w:ascii="Arial" w:hAnsi="Arial" w:cs="Arial"/>
                <w:sz w:val="22"/>
                <w:szCs w:val="22"/>
              </w:rPr>
              <w:br w:type="page"/>
              <w:t>Additional History</w:t>
            </w:r>
          </w:p>
        </w:tc>
      </w:tr>
      <w:tr w:rsidR="00B62B4E" w:rsidTr="00B62B4E">
        <w:trPr>
          <w:trHeight w:val="293"/>
          <w:jc w:val="center"/>
        </w:trPr>
        <w:tc>
          <w:tcPr>
            <w:tcW w:w="10407" w:type="dxa"/>
            <w:gridSpan w:val="2"/>
            <w:tcBorders>
              <w:left w:val="single" w:sz="4" w:space="0" w:color="000000"/>
              <w:bottom w:val="single" w:sz="4" w:space="0" w:color="auto"/>
              <w:right w:val="single" w:sz="4" w:space="0" w:color="000000"/>
            </w:tcBorders>
          </w:tcPr>
          <w:p w:rsidR="00B62B4E" w:rsidRPr="00B62B4E" w:rsidRDefault="00B62B4E">
            <w:pPr>
              <w:rPr>
                <w:rFonts w:ascii="Arial" w:hAnsi="Arial" w:cs="Arial"/>
                <w:sz w:val="22"/>
                <w:szCs w:val="22"/>
              </w:rPr>
            </w:pPr>
            <w:r w:rsidRPr="00B62B4E">
              <w:rPr>
                <w:rFonts w:ascii="Arial" w:hAnsi="Arial" w:cs="Arial"/>
                <w:sz w:val="22"/>
                <w:szCs w:val="22"/>
              </w:rPr>
              <w:t>Is the young person…</w:t>
            </w:r>
          </w:p>
          <w:p w:rsidR="00B62B4E" w:rsidRPr="00B62B4E" w:rsidRDefault="00B62B4E" w:rsidP="006258ED">
            <w:pPr>
              <w:pStyle w:val="ListParagraph"/>
              <w:numPr>
                <w:ilvl w:val="0"/>
                <w:numId w:val="4"/>
              </w:numPr>
              <w:rPr>
                <w:rFonts w:ascii="Arial" w:hAnsi="Arial" w:cs="Arial"/>
                <w:sz w:val="22"/>
                <w:szCs w:val="22"/>
              </w:rPr>
            </w:pPr>
            <w:r w:rsidRPr="00B62B4E">
              <w:rPr>
                <w:rFonts w:ascii="Arial" w:hAnsi="Arial" w:cs="Arial"/>
                <w:sz w:val="22"/>
                <w:szCs w:val="22"/>
              </w:rPr>
              <w:t>Using laxatives                                                               N     Y               times per week</w:t>
            </w:r>
          </w:p>
          <w:p w:rsidR="00B62B4E" w:rsidRPr="00B62B4E" w:rsidRDefault="00B62B4E" w:rsidP="006258ED">
            <w:pPr>
              <w:pStyle w:val="ListParagraph"/>
              <w:numPr>
                <w:ilvl w:val="0"/>
                <w:numId w:val="4"/>
              </w:numPr>
              <w:rPr>
                <w:rFonts w:ascii="Arial" w:hAnsi="Arial" w:cs="Arial"/>
                <w:sz w:val="22"/>
                <w:szCs w:val="22"/>
              </w:rPr>
            </w:pPr>
            <w:r w:rsidRPr="00B62B4E">
              <w:rPr>
                <w:rFonts w:ascii="Arial" w:hAnsi="Arial" w:cs="Arial"/>
                <w:sz w:val="22"/>
                <w:szCs w:val="22"/>
              </w:rPr>
              <w:t>Vomiting                                                                         N     Y               times per week</w:t>
            </w:r>
          </w:p>
          <w:p w:rsidR="00B62B4E" w:rsidRPr="00B62B4E" w:rsidRDefault="00B62B4E" w:rsidP="006258ED">
            <w:pPr>
              <w:pStyle w:val="ListParagraph"/>
              <w:numPr>
                <w:ilvl w:val="0"/>
                <w:numId w:val="4"/>
              </w:numPr>
              <w:rPr>
                <w:rFonts w:ascii="Arial" w:hAnsi="Arial" w:cs="Arial"/>
                <w:sz w:val="22"/>
                <w:szCs w:val="22"/>
              </w:rPr>
            </w:pPr>
            <w:r w:rsidRPr="00B62B4E">
              <w:rPr>
                <w:rFonts w:ascii="Arial" w:hAnsi="Arial" w:cs="Arial"/>
                <w:sz w:val="22"/>
                <w:szCs w:val="22"/>
              </w:rPr>
              <w:t>Bingeing                                                                         N     Y               times per week</w:t>
            </w:r>
          </w:p>
          <w:p w:rsidR="00B62B4E" w:rsidRPr="00B62B4E" w:rsidRDefault="00B62B4E" w:rsidP="006258ED">
            <w:pPr>
              <w:pStyle w:val="ListParagraph"/>
              <w:numPr>
                <w:ilvl w:val="0"/>
                <w:numId w:val="4"/>
              </w:numPr>
              <w:rPr>
                <w:rFonts w:ascii="Arial" w:hAnsi="Arial" w:cs="Arial"/>
                <w:sz w:val="22"/>
                <w:szCs w:val="22"/>
              </w:rPr>
            </w:pPr>
            <w:r w:rsidRPr="00B62B4E">
              <w:rPr>
                <w:rFonts w:ascii="Arial" w:hAnsi="Arial" w:cs="Arial"/>
                <w:sz w:val="22"/>
                <w:szCs w:val="22"/>
              </w:rPr>
              <w:t>Challenging (violence) behaviour around meals         </w:t>
            </w:r>
            <w:r w:rsidR="00DD1223">
              <w:rPr>
                <w:rFonts w:ascii="Arial" w:hAnsi="Arial" w:cs="Arial"/>
                <w:sz w:val="22"/>
                <w:szCs w:val="22"/>
              </w:rPr>
              <w:t xml:space="preserve"> </w:t>
            </w:r>
            <w:r w:rsidRPr="00B62B4E">
              <w:rPr>
                <w:rFonts w:ascii="Arial" w:hAnsi="Arial" w:cs="Arial"/>
                <w:sz w:val="22"/>
                <w:szCs w:val="22"/>
              </w:rPr>
              <w:t>  N     Y               times per week</w:t>
            </w:r>
          </w:p>
          <w:p w:rsidR="00B62B4E" w:rsidRPr="00B62B4E" w:rsidRDefault="00B62B4E">
            <w:pPr>
              <w:rPr>
                <w:rFonts w:ascii="Arial" w:hAnsi="Arial" w:cs="Arial"/>
                <w:sz w:val="22"/>
                <w:szCs w:val="22"/>
              </w:rPr>
            </w:pPr>
          </w:p>
          <w:tbl>
            <w:tblPr>
              <w:tblW w:w="10410" w:type="dxa"/>
              <w:jc w:val="center"/>
              <w:tblLayout w:type="fixed"/>
              <w:tblCellMar>
                <w:left w:w="0" w:type="dxa"/>
                <w:right w:w="0" w:type="dxa"/>
              </w:tblCellMar>
              <w:tblLook w:val="04A0" w:firstRow="1" w:lastRow="0" w:firstColumn="1" w:lastColumn="0" w:noHBand="0" w:noVBand="1"/>
            </w:tblPr>
            <w:tblGrid>
              <w:gridCol w:w="10410"/>
            </w:tblGrid>
            <w:tr w:rsidR="00B62B4E" w:rsidTr="00DD1223">
              <w:trPr>
                <w:trHeight w:val="396"/>
                <w:jc w:val="center"/>
              </w:trPr>
              <w:tc>
                <w:tcPr>
                  <w:tcW w:w="10410" w:type="dxa"/>
                  <w:tcBorders>
                    <w:top w:val="single" w:sz="4" w:space="0" w:color="auto"/>
                    <w:left w:val="single" w:sz="4" w:space="0" w:color="auto"/>
                    <w:bottom w:val="single" w:sz="4" w:space="0" w:color="auto"/>
                    <w:right w:val="single" w:sz="4" w:space="0" w:color="auto"/>
                  </w:tcBorders>
                  <w:shd w:val="clear" w:color="auto" w:fill="D9E2F3"/>
                  <w:tcMar>
                    <w:top w:w="0" w:type="dxa"/>
                    <w:left w:w="108" w:type="dxa"/>
                    <w:bottom w:w="0" w:type="dxa"/>
                    <w:right w:w="108" w:type="dxa"/>
                  </w:tcMar>
                  <w:vAlign w:val="center"/>
                </w:tcPr>
                <w:p w:rsidR="00B62B4E" w:rsidRPr="00DD1223" w:rsidRDefault="00DD1223">
                  <w:pPr>
                    <w:rPr>
                      <w:rFonts w:ascii="Arial" w:hAnsi="Arial" w:cs="Arial"/>
                      <w:bCs/>
                      <w:sz w:val="22"/>
                      <w:szCs w:val="22"/>
                    </w:rPr>
                  </w:pPr>
                  <w:r w:rsidRPr="00DD1223">
                    <w:rPr>
                      <w:rFonts w:ascii="Arial" w:hAnsi="Arial" w:cs="Arial"/>
                      <w:bCs/>
                      <w:sz w:val="22"/>
                      <w:szCs w:val="22"/>
                    </w:rPr>
                    <w:t>Additional notes</w:t>
                  </w:r>
                </w:p>
              </w:tc>
            </w:tr>
            <w:tr w:rsidR="00DD1223" w:rsidTr="00DD1223">
              <w:trPr>
                <w:trHeight w:val="293"/>
                <w:jc w:val="center"/>
              </w:trPr>
              <w:tc>
                <w:tcPr>
                  <w:tcW w:w="104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rsidR="00DD1223" w:rsidRDefault="00DD1223"/>
              </w:tc>
            </w:tr>
          </w:tbl>
          <w:p w:rsidR="00B62B4E" w:rsidRPr="00B62B4E" w:rsidRDefault="00B62B4E">
            <w:pPr>
              <w:rPr>
                <w:rFonts w:ascii="Arial" w:hAnsi="Arial" w:cs="Arial"/>
                <w:sz w:val="22"/>
                <w:szCs w:val="22"/>
              </w:rPr>
            </w:pPr>
          </w:p>
        </w:tc>
      </w:tr>
    </w:tbl>
    <w:p w:rsidR="00B62B4E" w:rsidRDefault="00B62B4E"/>
    <w:tbl>
      <w:tblPr>
        <w:tblW w:w="10407" w:type="dxa"/>
        <w:jc w:val="center"/>
        <w:tblLayout w:type="fixed"/>
        <w:tblLook w:val="04A0" w:firstRow="1" w:lastRow="0" w:firstColumn="1" w:lastColumn="0" w:noHBand="0" w:noVBand="1"/>
      </w:tblPr>
      <w:tblGrid>
        <w:gridCol w:w="2547"/>
        <w:gridCol w:w="3118"/>
        <w:gridCol w:w="4742"/>
      </w:tblGrid>
      <w:tr w:rsidR="00F07269" w:rsidRPr="00F07269" w:rsidTr="008A75DC">
        <w:trPr>
          <w:trHeight w:val="293"/>
          <w:jc w:val="center"/>
        </w:trPr>
        <w:tc>
          <w:tcPr>
            <w:tcW w:w="10407" w:type="dxa"/>
            <w:gridSpan w:val="3"/>
            <w:tcBorders>
              <w:left w:val="single" w:sz="8" w:space="0" w:color="auto"/>
              <w:bottom w:val="single" w:sz="4" w:space="0" w:color="auto"/>
              <w:right w:val="single" w:sz="8" w:space="0" w:color="auto"/>
            </w:tcBorders>
          </w:tcPr>
          <w:tbl>
            <w:tblPr>
              <w:tblW w:w="10407" w:type="dxa"/>
              <w:jc w:val="center"/>
              <w:tblLayout w:type="fixed"/>
              <w:tblLook w:val="04A0" w:firstRow="1" w:lastRow="0" w:firstColumn="1" w:lastColumn="0" w:noHBand="0" w:noVBand="1"/>
            </w:tblPr>
            <w:tblGrid>
              <w:gridCol w:w="5098"/>
              <w:gridCol w:w="5309"/>
            </w:tblGrid>
            <w:tr w:rsidR="00F01A3A" w:rsidRPr="00F07269" w:rsidTr="008A75DC">
              <w:trPr>
                <w:trHeight w:val="396"/>
                <w:jc w:val="center"/>
              </w:trPr>
              <w:tc>
                <w:tcPr>
                  <w:tcW w:w="10407" w:type="dxa"/>
                  <w:gridSpan w:val="2"/>
                  <w:tcBorders>
                    <w:top w:val="single" w:sz="4" w:space="0" w:color="auto"/>
                    <w:left w:val="single" w:sz="8" w:space="0" w:color="auto"/>
                    <w:bottom w:val="nil"/>
                    <w:right w:val="single" w:sz="4" w:space="0" w:color="000000"/>
                  </w:tcBorders>
                  <w:shd w:val="clear" w:color="auto" w:fill="DBE5F1" w:themeFill="accent1" w:themeFillTint="33"/>
                  <w:vAlign w:val="center"/>
                </w:tcPr>
                <w:p w:rsidR="00F01A3A" w:rsidRDefault="008E6263" w:rsidP="00F01A3A">
                  <w:pPr>
                    <w:rPr>
                      <w:rFonts w:ascii="Arial" w:hAnsi="Arial" w:cs="Arial"/>
                      <w:b/>
                      <w:color w:val="0F243E" w:themeColor="text2" w:themeShade="80"/>
                    </w:rPr>
                  </w:pPr>
                  <w:r>
                    <w:rPr>
                      <w:noProof/>
                    </w:rPr>
                    <mc:AlternateContent>
                      <mc:Choice Requires="wpi">
                        <w:drawing>
                          <wp:anchor distT="0" distB="0" distL="114300" distR="114300" simplePos="0" relativeHeight="251670528" behindDoc="0" locked="0" layoutInCell="1" allowOverlap="1" wp14:anchorId="40325985" wp14:editId="66A12240">
                            <wp:simplePos x="0" y="0"/>
                            <wp:positionH relativeFrom="column">
                              <wp:posOffset>-357635</wp:posOffset>
                            </wp:positionH>
                            <wp:positionV relativeFrom="paragraph">
                              <wp:posOffset>1089905</wp:posOffset>
                            </wp:positionV>
                            <wp:extent cx="360" cy="360"/>
                            <wp:effectExtent l="0" t="0" r="0" b="0"/>
                            <wp:wrapNone/>
                            <wp:docPr id="14" name="Ink 14"/>
                            <wp:cNvGraphicFramePr/>
                            <a:graphic xmlns:a="http://schemas.openxmlformats.org/drawingml/2006/main">
                              <a:graphicData uri="http://schemas.microsoft.com/office/word/2010/wordprocessingInk">
                                <w14:contentPart bwMode="auto" r:id="rId11">
                                  <w14:nvContentPartPr>
                                    <w14:cNvContentPartPr/>
                                  </w14:nvContentPartPr>
                                  <w14:xfrm>
                                    <a:off x="0" y="0"/>
                                    <a:ext cx="360" cy="360"/>
                                  </w14:xfrm>
                                </w14:contentPart>
                              </a:graphicData>
                            </a:graphic>
                          </wp:anchor>
                        </w:drawing>
                      </mc:Choice>
                      <mc:Fallback>
                        <w:pict>
                          <v:shapetype w14:anchorId="5815C35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4" o:spid="_x0000_s1026" type="#_x0000_t75" style="position:absolute;margin-left:-28.85pt;margin-top:85.1pt;width:1.45pt;height:1.4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">
                            <v:imagedata r:id="rId12" o:title=""/>
                          </v:shape>
                        </w:pict>
                      </mc:Fallback>
                    </mc:AlternateContent>
                  </w:r>
                  <w:r w:rsidR="00F01A3A" w:rsidRPr="00F07269">
                    <w:rPr>
                      <w:rFonts w:ascii="Arial" w:hAnsi="Arial" w:cs="Arial"/>
                      <w:b/>
                      <w:color w:val="0F243E" w:themeColor="text2" w:themeShade="80"/>
                    </w:rPr>
                    <w:t>Physical Assessment</w:t>
                  </w:r>
                  <w:r w:rsidR="006F100D">
                    <w:rPr>
                      <w:rFonts w:ascii="Arial" w:hAnsi="Arial" w:cs="Arial"/>
                      <w:b/>
                      <w:color w:val="0F243E" w:themeColor="text2" w:themeShade="80"/>
                    </w:rPr>
                    <w:t xml:space="preserve"> </w:t>
                  </w:r>
                </w:p>
                <w:p w:rsidR="00AB14E4" w:rsidRPr="00F07269" w:rsidRDefault="00AB14E4" w:rsidP="00F01A3A">
                  <w:pPr>
                    <w:rPr>
                      <w:rFonts w:ascii="Arial" w:hAnsi="Arial" w:cs="Arial"/>
                      <w:b/>
                    </w:rPr>
                  </w:pPr>
                  <w:r>
                    <w:rPr>
                      <w:rFonts w:ascii="Arial" w:hAnsi="Arial" w:cs="Arial"/>
                      <w:b/>
                    </w:rPr>
                    <w:t xml:space="preserve">Rationale - To ensure physical stability and exclude other diagnoses. </w:t>
                  </w:r>
                </w:p>
              </w:tc>
            </w:tr>
            <w:tr w:rsidR="00F01A3A" w:rsidRPr="00F07269" w:rsidTr="008A75DC">
              <w:trPr>
                <w:trHeight w:val="293"/>
                <w:jc w:val="center"/>
              </w:trPr>
              <w:tc>
                <w:tcPr>
                  <w:tcW w:w="5098" w:type="dxa"/>
                  <w:tcBorders>
                    <w:top w:val="nil"/>
                    <w:left w:val="single" w:sz="8" w:space="0" w:color="auto"/>
                    <w:right w:val="single" w:sz="4" w:space="0" w:color="auto"/>
                  </w:tcBorders>
                </w:tcPr>
                <w:p w:rsidR="00F01A3A" w:rsidRPr="00F07269" w:rsidRDefault="00F01A3A" w:rsidP="00F01A3A">
                  <w:pPr>
                    <w:rPr>
                      <w:rFonts w:ascii="Arial" w:hAnsi="Arial" w:cs="Arial"/>
                      <w:sz w:val="22"/>
                      <w:szCs w:val="22"/>
                    </w:rPr>
                  </w:pPr>
                  <w:r w:rsidRPr="00AB14E4">
                    <w:rPr>
                      <w:rFonts w:ascii="Arial" w:hAnsi="Arial" w:cs="Arial"/>
                      <w:b/>
                      <w:sz w:val="22"/>
                      <w:szCs w:val="22"/>
                    </w:rPr>
                    <w:t>Current</w:t>
                  </w:r>
                  <w:r>
                    <w:rPr>
                      <w:rFonts w:ascii="Arial" w:hAnsi="Arial" w:cs="Arial"/>
                      <w:sz w:val="22"/>
                      <w:szCs w:val="22"/>
                    </w:rPr>
                    <w:t xml:space="preserve"> height</w:t>
                  </w:r>
                </w:p>
              </w:tc>
              <w:tc>
                <w:tcPr>
                  <w:tcW w:w="5309" w:type="dxa"/>
                  <w:tcBorders>
                    <w:top w:val="nil"/>
                    <w:left w:val="single" w:sz="4" w:space="0" w:color="auto"/>
                    <w:right w:val="single" w:sz="4" w:space="0" w:color="000000"/>
                  </w:tcBorders>
                </w:tcPr>
                <w:p w:rsidR="00F01A3A" w:rsidRPr="00F07269" w:rsidRDefault="00F01A3A" w:rsidP="00F01A3A">
                  <w:pPr>
                    <w:rPr>
                      <w:rFonts w:ascii="Arial" w:hAnsi="Arial" w:cs="Arial"/>
                      <w:sz w:val="22"/>
                      <w:szCs w:val="22"/>
                    </w:rPr>
                  </w:pPr>
                  <w:r w:rsidRPr="00F07269">
                    <w:rPr>
                      <w:rFonts w:ascii="Arial" w:hAnsi="Arial" w:cs="Arial"/>
                      <w:sz w:val="22"/>
                      <w:szCs w:val="22"/>
                      <w:highlight w:val="yellow"/>
                    </w:rPr>
                    <w:t>Merge field</w:t>
                  </w:r>
                </w:p>
              </w:tc>
            </w:tr>
            <w:tr w:rsidR="00F01A3A" w:rsidTr="008A75DC">
              <w:trPr>
                <w:trHeight w:val="293"/>
                <w:jc w:val="center"/>
              </w:trPr>
              <w:tc>
                <w:tcPr>
                  <w:tcW w:w="5098" w:type="dxa"/>
                  <w:tcBorders>
                    <w:top w:val="nil"/>
                    <w:left w:val="single" w:sz="8" w:space="0" w:color="auto"/>
                    <w:bottom w:val="single" w:sz="4" w:space="0" w:color="auto"/>
                    <w:right w:val="single" w:sz="4" w:space="0" w:color="auto"/>
                  </w:tcBorders>
                </w:tcPr>
                <w:p w:rsidR="00F01A3A" w:rsidRDefault="00F01A3A" w:rsidP="00F01A3A">
                  <w:pPr>
                    <w:rPr>
                      <w:rFonts w:ascii="Arial" w:hAnsi="Arial" w:cs="Arial"/>
                      <w:sz w:val="22"/>
                      <w:szCs w:val="22"/>
                    </w:rPr>
                  </w:pPr>
                  <w:r w:rsidRPr="00AB14E4">
                    <w:rPr>
                      <w:rFonts w:ascii="Arial" w:hAnsi="Arial" w:cs="Arial"/>
                      <w:b/>
                      <w:sz w:val="22"/>
                      <w:szCs w:val="22"/>
                    </w:rPr>
                    <w:t>Current</w:t>
                  </w:r>
                  <w:r>
                    <w:rPr>
                      <w:rFonts w:ascii="Arial" w:hAnsi="Arial" w:cs="Arial"/>
                      <w:sz w:val="22"/>
                      <w:szCs w:val="22"/>
                    </w:rPr>
                    <w:t xml:space="preserve"> weight</w:t>
                  </w:r>
                </w:p>
                <w:p w:rsidR="000A21C8" w:rsidRDefault="000A21C8" w:rsidP="00F01A3A">
                  <w:pPr>
                    <w:rPr>
                      <w:rFonts w:ascii="Arial" w:hAnsi="Arial" w:cs="Arial"/>
                      <w:sz w:val="22"/>
                      <w:szCs w:val="22"/>
                    </w:rPr>
                  </w:pPr>
                </w:p>
              </w:tc>
              <w:tc>
                <w:tcPr>
                  <w:tcW w:w="5309" w:type="dxa"/>
                  <w:tcBorders>
                    <w:top w:val="nil"/>
                    <w:left w:val="single" w:sz="4" w:space="0" w:color="auto"/>
                    <w:bottom w:val="single" w:sz="4" w:space="0" w:color="auto"/>
                    <w:right w:val="single" w:sz="4" w:space="0" w:color="000000"/>
                  </w:tcBorders>
                </w:tcPr>
                <w:p w:rsidR="00F01A3A" w:rsidRDefault="00F01A3A" w:rsidP="00F01A3A">
                  <w:pPr>
                    <w:rPr>
                      <w:rFonts w:ascii="Arial" w:hAnsi="Arial" w:cs="Arial"/>
                      <w:sz w:val="22"/>
                      <w:szCs w:val="22"/>
                      <w:highlight w:val="yellow"/>
                    </w:rPr>
                  </w:pPr>
                  <w:r w:rsidRPr="00F07269">
                    <w:rPr>
                      <w:rFonts w:ascii="Arial" w:hAnsi="Arial" w:cs="Arial"/>
                      <w:sz w:val="22"/>
                      <w:szCs w:val="22"/>
                      <w:highlight w:val="yellow"/>
                    </w:rPr>
                    <w:t>Merge field</w:t>
                  </w:r>
                </w:p>
                <w:p w:rsidR="00592A6B" w:rsidRDefault="00592A6B" w:rsidP="00F01A3A">
                  <w:pPr>
                    <w:rPr>
                      <w:rFonts w:ascii="Arial" w:hAnsi="Arial" w:cs="Arial"/>
                      <w:sz w:val="22"/>
                      <w:szCs w:val="22"/>
                    </w:rPr>
                  </w:pPr>
                </w:p>
              </w:tc>
            </w:tr>
          </w:tbl>
          <w:p w:rsidR="00F07269" w:rsidRPr="00270E46" w:rsidRDefault="00CC3F5C" w:rsidP="00F07269">
            <w:pPr>
              <w:rPr>
                <w:rFonts w:ascii="Arial" w:hAnsi="Arial" w:cs="Arial"/>
                <w:b/>
                <w:sz w:val="22"/>
                <w:szCs w:val="22"/>
              </w:rPr>
            </w:pPr>
            <w:r w:rsidRPr="00270E46">
              <w:rPr>
                <w:rFonts w:ascii="Arial" w:hAnsi="Arial" w:cs="Arial"/>
                <w:b/>
                <w:sz w:val="22"/>
                <w:szCs w:val="22"/>
              </w:rPr>
              <w:t>Previous weights</w:t>
            </w:r>
          </w:p>
        </w:tc>
      </w:tr>
      <w:tr w:rsidR="00AF366E" w:rsidRPr="00F07269" w:rsidTr="008A75DC">
        <w:trPr>
          <w:trHeight w:val="293"/>
          <w:jc w:val="center"/>
        </w:trPr>
        <w:tc>
          <w:tcPr>
            <w:tcW w:w="2547" w:type="dxa"/>
            <w:tcBorders>
              <w:top w:val="single" w:sz="4" w:space="0" w:color="auto"/>
              <w:left w:val="single" w:sz="8" w:space="0" w:color="auto"/>
              <w:bottom w:val="nil"/>
              <w:right w:val="single" w:sz="4" w:space="0" w:color="auto"/>
            </w:tcBorders>
          </w:tcPr>
          <w:p w:rsidR="00AF366E" w:rsidRDefault="00AF366E" w:rsidP="00AF366E">
            <w:pPr>
              <w:rPr>
                <w:rFonts w:ascii="Arial" w:hAnsi="Arial" w:cs="Arial"/>
                <w:sz w:val="22"/>
                <w:szCs w:val="22"/>
              </w:rPr>
            </w:pPr>
            <w:r>
              <w:rPr>
                <w:rFonts w:ascii="Arial" w:hAnsi="Arial" w:cs="Arial"/>
                <w:sz w:val="22"/>
                <w:szCs w:val="22"/>
              </w:rPr>
              <w:t>BP (sitting</w:t>
            </w:r>
            <w:r w:rsidR="0051629F">
              <w:rPr>
                <w:rFonts w:ascii="Arial" w:hAnsi="Arial" w:cs="Arial"/>
                <w:sz w:val="22"/>
                <w:szCs w:val="22"/>
              </w:rPr>
              <w:t xml:space="preserve"> and standing)</w:t>
            </w:r>
          </w:p>
        </w:tc>
        <w:tc>
          <w:tcPr>
            <w:tcW w:w="3118" w:type="dxa"/>
            <w:tcBorders>
              <w:top w:val="single" w:sz="4" w:space="0" w:color="auto"/>
              <w:left w:val="single" w:sz="4" w:space="0" w:color="auto"/>
              <w:bottom w:val="nil"/>
              <w:right w:val="single" w:sz="4" w:space="0" w:color="auto"/>
            </w:tcBorders>
          </w:tcPr>
          <w:p w:rsidR="00AF366E" w:rsidRDefault="006B4D4B" w:rsidP="00AF366E">
            <w:pPr>
              <w:rPr>
                <w:rFonts w:ascii="Arial" w:hAnsi="Arial" w:cs="Arial"/>
                <w:sz w:val="22"/>
                <w:szCs w:val="22"/>
              </w:rPr>
            </w:pPr>
            <w:r>
              <w:rPr>
                <w:rFonts w:ascii="Arial" w:hAnsi="Arial" w:cs="Arial"/>
                <w:sz w:val="22"/>
                <w:szCs w:val="22"/>
                <w:highlight w:val="yellow"/>
              </w:rPr>
              <w:t>Merge field</w:t>
            </w:r>
          </w:p>
        </w:tc>
        <w:tc>
          <w:tcPr>
            <w:tcW w:w="4742" w:type="dxa"/>
            <w:tcBorders>
              <w:top w:val="nil"/>
              <w:left w:val="single" w:sz="4" w:space="0" w:color="auto"/>
              <w:bottom w:val="nil"/>
              <w:right w:val="single" w:sz="8" w:space="0" w:color="auto"/>
            </w:tcBorders>
            <w:shd w:val="clear" w:color="auto" w:fill="FDE9D9" w:themeFill="accent6" w:themeFillTint="33"/>
          </w:tcPr>
          <w:p w:rsidR="00AF366E" w:rsidRDefault="00AF366E" w:rsidP="00AF366E">
            <w:pPr>
              <w:tabs>
                <w:tab w:val="left" w:pos="310"/>
              </w:tabs>
              <w:rPr>
                <w:rFonts w:ascii="Arial" w:hAnsi="Arial" w:cs="Arial"/>
                <w:sz w:val="22"/>
                <w:szCs w:val="22"/>
              </w:rPr>
            </w:pPr>
            <w:r>
              <w:rPr>
                <w:rFonts w:ascii="Arial" w:hAnsi="Arial" w:cs="Arial"/>
                <w:sz w:val="22"/>
                <w:szCs w:val="22"/>
              </w:rPr>
              <w:t>Systolic &lt; 80 or Diastolic &lt; 40mmHg</w:t>
            </w:r>
          </w:p>
        </w:tc>
      </w:tr>
      <w:tr w:rsidR="00AF366E" w:rsidRPr="00F07269" w:rsidTr="008A75DC">
        <w:trPr>
          <w:trHeight w:val="293"/>
          <w:jc w:val="center"/>
        </w:trPr>
        <w:tc>
          <w:tcPr>
            <w:tcW w:w="2547" w:type="dxa"/>
            <w:tcBorders>
              <w:top w:val="nil"/>
              <w:left w:val="single" w:sz="8" w:space="0" w:color="auto"/>
              <w:bottom w:val="nil"/>
              <w:right w:val="single" w:sz="4" w:space="0" w:color="auto"/>
            </w:tcBorders>
          </w:tcPr>
          <w:p w:rsidR="00AF366E" w:rsidRDefault="00AF366E" w:rsidP="00AF366E">
            <w:pPr>
              <w:rPr>
                <w:rFonts w:ascii="Arial" w:hAnsi="Arial" w:cs="Arial"/>
                <w:sz w:val="22"/>
                <w:szCs w:val="22"/>
              </w:rPr>
            </w:pPr>
            <w:r>
              <w:rPr>
                <w:rFonts w:ascii="Arial" w:hAnsi="Arial" w:cs="Arial"/>
                <w:sz w:val="22"/>
                <w:szCs w:val="22"/>
              </w:rPr>
              <w:t>Pulse (sitting</w:t>
            </w:r>
            <w:r w:rsidR="0051629F">
              <w:rPr>
                <w:rFonts w:ascii="Arial" w:hAnsi="Arial" w:cs="Arial"/>
                <w:sz w:val="22"/>
                <w:szCs w:val="22"/>
              </w:rPr>
              <w:t xml:space="preserve"> and standing</w:t>
            </w:r>
            <w:r>
              <w:rPr>
                <w:rFonts w:ascii="Arial" w:hAnsi="Arial" w:cs="Arial"/>
                <w:sz w:val="22"/>
                <w:szCs w:val="22"/>
              </w:rPr>
              <w:t>)</w:t>
            </w:r>
          </w:p>
        </w:tc>
        <w:tc>
          <w:tcPr>
            <w:tcW w:w="3118" w:type="dxa"/>
            <w:tcBorders>
              <w:top w:val="nil"/>
              <w:left w:val="single" w:sz="4" w:space="0" w:color="auto"/>
              <w:bottom w:val="nil"/>
              <w:right w:val="single" w:sz="4" w:space="0" w:color="auto"/>
            </w:tcBorders>
          </w:tcPr>
          <w:p w:rsidR="00AF366E" w:rsidRDefault="00AF366E" w:rsidP="00AF366E">
            <w:pPr>
              <w:rPr>
                <w:rFonts w:ascii="Arial" w:hAnsi="Arial" w:cs="Arial"/>
                <w:sz w:val="22"/>
                <w:szCs w:val="22"/>
              </w:rPr>
            </w:pPr>
            <w:r w:rsidRPr="00F07269">
              <w:rPr>
                <w:rFonts w:ascii="Arial" w:hAnsi="Arial" w:cs="Arial"/>
                <w:sz w:val="22"/>
                <w:szCs w:val="22"/>
                <w:highlight w:val="yellow"/>
              </w:rPr>
              <w:t>Merge field</w:t>
            </w:r>
          </w:p>
        </w:tc>
        <w:tc>
          <w:tcPr>
            <w:tcW w:w="4742" w:type="dxa"/>
            <w:tcBorders>
              <w:top w:val="nil"/>
              <w:left w:val="single" w:sz="4" w:space="0" w:color="auto"/>
              <w:bottom w:val="nil"/>
              <w:right w:val="single" w:sz="8" w:space="0" w:color="auto"/>
            </w:tcBorders>
            <w:shd w:val="clear" w:color="auto" w:fill="FDE9D9" w:themeFill="accent6" w:themeFillTint="33"/>
          </w:tcPr>
          <w:p w:rsidR="00AF366E" w:rsidRDefault="00AF366E" w:rsidP="00AF366E">
            <w:pPr>
              <w:tabs>
                <w:tab w:val="left" w:pos="310"/>
              </w:tabs>
              <w:rPr>
                <w:rFonts w:ascii="Arial" w:hAnsi="Arial" w:cs="Arial"/>
                <w:sz w:val="22"/>
                <w:szCs w:val="22"/>
              </w:rPr>
            </w:pPr>
            <w:r>
              <w:rPr>
                <w:rFonts w:ascii="Arial" w:hAnsi="Arial" w:cs="Arial"/>
                <w:sz w:val="22"/>
                <w:szCs w:val="22"/>
              </w:rPr>
              <w:t>Pulse &lt; 40 bpm</w:t>
            </w:r>
          </w:p>
        </w:tc>
      </w:tr>
      <w:tr w:rsidR="00AF366E" w:rsidRPr="00F07269" w:rsidTr="008A75DC">
        <w:trPr>
          <w:trHeight w:val="293"/>
          <w:jc w:val="center"/>
        </w:trPr>
        <w:tc>
          <w:tcPr>
            <w:tcW w:w="2547" w:type="dxa"/>
            <w:tcBorders>
              <w:top w:val="nil"/>
              <w:left w:val="single" w:sz="8" w:space="0" w:color="auto"/>
              <w:bottom w:val="nil"/>
              <w:right w:val="single" w:sz="4" w:space="0" w:color="auto"/>
            </w:tcBorders>
          </w:tcPr>
          <w:p w:rsidR="00AF366E" w:rsidRDefault="00AF366E" w:rsidP="00AF366E">
            <w:pPr>
              <w:rPr>
                <w:rFonts w:ascii="Arial" w:hAnsi="Arial" w:cs="Arial"/>
                <w:sz w:val="22"/>
                <w:szCs w:val="22"/>
              </w:rPr>
            </w:pPr>
            <w:r>
              <w:rPr>
                <w:rFonts w:ascii="Arial" w:hAnsi="Arial" w:cs="Arial"/>
                <w:sz w:val="22"/>
                <w:szCs w:val="22"/>
              </w:rPr>
              <w:t xml:space="preserve">Systolic drop </w:t>
            </w:r>
            <w:r w:rsidRPr="00F07269">
              <w:rPr>
                <w:rFonts w:ascii="Arial" w:hAnsi="Arial" w:cs="Arial"/>
                <w:sz w:val="16"/>
                <w:szCs w:val="16"/>
              </w:rPr>
              <w:t>(please write)</w:t>
            </w:r>
          </w:p>
        </w:tc>
        <w:tc>
          <w:tcPr>
            <w:tcW w:w="3118" w:type="dxa"/>
            <w:tcBorders>
              <w:top w:val="nil"/>
              <w:left w:val="single" w:sz="4" w:space="0" w:color="auto"/>
              <w:bottom w:val="nil"/>
              <w:right w:val="single" w:sz="4" w:space="0" w:color="auto"/>
            </w:tcBorders>
          </w:tcPr>
          <w:p w:rsidR="00AF366E" w:rsidRDefault="00AF366E" w:rsidP="00AF366E">
            <w:pPr>
              <w:rPr>
                <w:rFonts w:ascii="Arial" w:hAnsi="Arial" w:cs="Arial"/>
                <w:sz w:val="22"/>
                <w:szCs w:val="22"/>
              </w:rPr>
            </w:pPr>
          </w:p>
        </w:tc>
        <w:tc>
          <w:tcPr>
            <w:tcW w:w="4742" w:type="dxa"/>
            <w:tcBorders>
              <w:top w:val="nil"/>
              <w:left w:val="single" w:sz="4" w:space="0" w:color="auto"/>
              <w:bottom w:val="nil"/>
              <w:right w:val="single" w:sz="8" w:space="0" w:color="auto"/>
            </w:tcBorders>
            <w:shd w:val="clear" w:color="auto" w:fill="FDE9D9" w:themeFill="accent6" w:themeFillTint="33"/>
          </w:tcPr>
          <w:p w:rsidR="00AF366E" w:rsidRDefault="00AF366E" w:rsidP="00AF366E">
            <w:pPr>
              <w:tabs>
                <w:tab w:val="left" w:pos="310"/>
              </w:tabs>
              <w:rPr>
                <w:rFonts w:ascii="Arial" w:hAnsi="Arial" w:cs="Arial"/>
                <w:sz w:val="22"/>
                <w:szCs w:val="22"/>
              </w:rPr>
            </w:pPr>
            <w:r>
              <w:rPr>
                <w:rFonts w:ascii="Arial" w:hAnsi="Arial" w:cs="Arial"/>
                <w:sz w:val="22"/>
                <w:szCs w:val="22"/>
              </w:rPr>
              <w:t>Drop &gt; 20 mmHg</w:t>
            </w:r>
          </w:p>
        </w:tc>
      </w:tr>
      <w:tr w:rsidR="00AF366E" w:rsidRPr="00F07269" w:rsidTr="008A75DC">
        <w:trPr>
          <w:trHeight w:val="293"/>
          <w:jc w:val="center"/>
        </w:trPr>
        <w:tc>
          <w:tcPr>
            <w:tcW w:w="2547" w:type="dxa"/>
            <w:tcBorders>
              <w:top w:val="nil"/>
              <w:left w:val="single" w:sz="8" w:space="0" w:color="auto"/>
              <w:right w:val="single" w:sz="4" w:space="0" w:color="auto"/>
            </w:tcBorders>
          </w:tcPr>
          <w:p w:rsidR="00AF366E" w:rsidRDefault="00AF366E" w:rsidP="00AF366E">
            <w:pPr>
              <w:rPr>
                <w:rFonts w:ascii="Arial" w:hAnsi="Arial" w:cs="Arial"/>
                <w:sz w:val="22"/>
                <w:szCs w:val="22"/>
              </w:rPr>
            </w:pPr>
            <w:r>
              <w:rPr>
                <w:rFonts w:ascii="Arial" w:hAnsi="Arial" w:cs="Arial"/>
                <w:sz w:val="22"/>
                <w:szCs w:val="22"/>
              </w:rPr>
              <w:t>Temperature</w:t>
            </w:r>
          </w:p>
        </w:tc>
        <w:tc>
          <w:tcPr>
            <w:tcW w:w="3118" w:type="dxa"/>
            <w:tcBorders>
              <w:top w:val="nil"/>
              <w:left w:val="single" w:sz="4" w:space="0" w:color="auto"/>
              <w:right w:val="single" w:sz="4" w:space="0" w:color="auto"/>
            </w:tcBorders>
          </w:tcPr>
          <w:p w:rsidR="00AF366E" w:rsidRDefault="00AF366E" w:rsidP="00AF366E">
            <w:pPr>
              <w:rPr>
                <w:rFonts w:ascii="Arial" w:hAnsi="Arial" w:cs="Arial"/>
                <w:sz w:val="22"/>
                <w:szCs w:val="22"/>
              </w:rPr>
            </w:pPr>
            <w:r w:rsidRPr="00F07269">
              <w:rPr>
                <w:rFonts w:ascii="Arial" w:hAnsi="Arial" w:cs="Arial"/>
                <w:sz w:val="22"/>
                <w:szCs w:val="22"/>
                <w:highlight w:val="yellow"/>
              </w:rPr>
              <w:t>Merge field</w:t>
            </w:r>
          </w:p>
        </w:tc>
        <w:tc>
          <w:tcPr>
            <w:tcW w:w="4742" w:type="dxa"/>
            <w:tcBorders>
              <w:top w:val="nil"/>
              <w:left w:val="single" w:sz="4" w:space="0" w:color="auto"/>
              <w:bottom w:val="nil"/>
              <w:right w:val="single" w:sz="8" w:space="0" w:color="auto"/>
            </w:tcBorders>
            <w:shd w:val="clear" w:color="auto" w:fill="FDE9D9" w:themeFill="accent6" w:themeFillTint="33"/>
          </w:tcPr>
          <w:p w:rsidR="00AF366E" w:rsidRPr="00F07269" w:rsidRDefault="00AF366E" w:rsidP="00AF366E">
            <w:pPr>
              <w:tabs>
                <w:tab w:val="left" w:pos="310"/>
              </w:tabs>
              <w:rPr>
                <w:rFonts w:ascii="Arial" w:hAnsi="Arial" w:cs="Arial"/>
                <w:sz w:val="22"/>
                <w:szCs w:val="22"/>
              </w:rPr>
            </w:pPr>
            <w:r>
              <w:rPr>
                <w:rFonts w:ascii="Arial" w:hAnsi="Arial" w:cs="Arial"/>
                <w:sz w:val="22"/>
                <w:szCs w:val="22"/>
              </w:rPr>
              <w:t>&lt; 35.5</w:t>
            </w:r>
            <w:r>
              <w:rPr>
                <w:rFonts w:ascii="Arial" w:hAnsi="Arial" w:cs="Arial"/>
                <w:sz w:val="22"/>
                <w:szCs w:val="22"/>
                <w:vertAlign w:val="superscript"/>
              </w:rPr>
              <w:t>o</w:t>
            </w:r>
            <w:r>
              <w:rPr>
                <w:rFonts w:ascii="Arial" w:hAnsi="Arial" w:cs="Arial"/>
                <w:sz w:val="22"/>
                <w:szCs w:val="22"/>
              </w:rPr>
              <w:t>C</w:t>
            </w:r>
          </w:p>
        </w:tc>
      </w:tr>
      <w:tr w:rsidR="00AF366E" w:rsidRPr="00F07269" w:rsidTr="008A75DC">
        <w:trPr>
          <w:trHeight w:val="293"/>
          <w:jc w:val="center"/>
        </w:trPr>
        <w:tc>
          <w:tcPr>
            <w:tcW w:w="2547" w:type="dxa"/>
            <w:tcBorders>
              <w:top w:val="nil"/>
              <w:left w:val="single" w:sz="8" w:space="0" w:color="auto"/>
              <w:bottom w:val="single" w:sz="4" w:space="0" w:color="auto"/>
              <w:right w:val="single" w:sz="4" w:space="0" w:color="auto"/>
            </w:tcBorders>
          </w:tcPr>
          <w:p w:rsidR="00AF366E" w:rsidRDefault="00AF366E" w:rsidP="00AF366E">
            <w:pPr>
              <w:rPr>
                <w:rFonts w:ascii="Arial" w:hAnsi="Arial" w:cs="Arial"/>
                <w:sz w:val="22"/>
                <w:szCs w:val="22"/>
              </w:rPr>
            </w:pPr>
            <w:r>
              <w:rPr>
                <w:rFonts w:ascii="Arial" w:hAnsi="Arial" w:cs="Arial"/>
                <w:sz w:val="22"/>
                <w:szCs w:val="22"/>
              </w:rPr>
              <w:t>Muscular weakness</w:t>
            </w:r>
          </w:p>
        </w:tc>
        <w:tc>
          <w:tcPr>
            <w:tcW w:w="3118" w:type="dxa"/>
            <w:tcBorders>
              <w:top w:val="nil"/>
              <w:left w:val="single" w:sz="4" w:space="0" w:color="auto"/>
              <w:bottom w:val="single" w:sz="4" w:space="0" w:color="auto"/>
              <w:right w:val="single" w:sz="4" w:space="0" w:color="auto"/>
            </w:tcBorders>
          </w:tcPr>
          <w:p w:rsidR="00AF366E" w:rsidRPr="00F07269" w:rsidRDefault="00AF366E" w:rsidP="00AF366E">
            <w:pPr>
              <w:rPr>
                <w:rFonts w:ascii="Arial" w:hAnsi="Arial" w:cs="Arial"/>
                <w:i/>
                <w:sz w:val="22"/>
                <w:szCs w:val="22"/>
              </w:rPr>
            </w:pPr>
            <w:r w:rsidRPr="00F07269">
              <w:rPr>
                <w:rFonts w:ascii="Arial" w:hAnsi="Arial" w:cs="Arial"/>
                <w:i/>
                <w:sz w:val="22"/>
                <w:szCs w:val="22"/>
              </w:rPr>
              <w:t>(record below if relevant)</w:t>
            </w:r>
          </w:p>
        </w:tc>
        <w:tc>
          <w:tcPr>
            <w:tcW w:w="4742" w:type="dxa"/>
            <w:tcBorders>
              <w:top w:val="nil"/>
              <w:left w:val="single" w:sz="4" w:space="0" w:color="auto"/>
              <w:bottom w:val="nil"/>
              <w:right w:val="single" w:sz="8" w:space="0" w:color="auto"/>
            </w:tcBorders>
            <w:shd w:val="clear" w:color="auto" w:fill="FDE9D9" w:themeFill="accent6" w:themeFillTint="33"/>
          </w:tcPr>
          <w:p w:rsidR="00AF366E" w:rsidRDefault="00AF366E" w:rsidP="00AF366E">
            <w:pPr>
              <w:tabs>
                <w:tab w:val="left" w:pos="310"/>
              </w:tabs>
              <w:rPr>
                <w:rFonts w:ascii="Arial" w:hAnsi="Arial" w:cs="Arial"/>
                <w:sz w:val="22"/>
                <w:szCs w:val="22"/>
              </w:rPr>
            </w:pPr>
            <w:r>
              <w:rPr>
                <w:rFonts w:ascii="Arial" w:hAnsi="Arial" w:cs="Arial"/>
                <w:sz w:val="22"/>
                <w:szCs w:val="22"/>
              </w:rPr>
              <w:t>Core and limb power &lt; 4/5</w:t>
            </w:r>
          </w:p>
        </w:tc>
      </w:tr>
      <w:tr w:rsidR="00AF366E" w:rsidRPr="00F07269" w:rsidTr="008A75DC">
        <w:trPr>
          <w:trHeight w:val="598"/>
          <w:jc w:val="center"/>
        </w:trPr>
        <w:tc>
          <w:tcPr>
            <w:tcW w:w="10407" w:type="dxa"/>
            <w:gridSpan w:val="3"/>
            <w:tcBorders>
              <w:top w:val="nil"/>
              <w:left w:val="single" w:sz="8" w:space="0" w:color="auto"/>
              <w:bottom w:val="single" w:sz="4" w:space="0" w:color="auto"/>
              <w:right w:val="single" w:sz="8" w:space="0" w:color="auto"/>
            </w:tcBorders>
            <w:shd w:val="clear" w:color="auto" w:fill="FDE9D9" w:themeFill="accent6" w:themeFillTint="33"/>
          </w:tcPr>
          <w:p w:rsidR="00AF366E" w:rsidRDefault="00AF366E" w:rsidP="00AF366E">
            <w:pPr>
              <w:rPr>
                <w:rFonts w:ascii="Arial" w:hAnsi="Arial" w:cs="Arial"/>
                <w:sz w:val="22"/>
                <w:szCs w:val="22"/>
              </w:rPr>
            </w:pPr>
            <w:r>
              <w:rPr>
                <w:rFonts w:ascii="Arial" w:hAnsi="Arial" w:cs="Arial"/>
                <w:sz w:val="22"/>
                <w:szCs w:val="22"/>
              </w:rPr>
              <w:t xml:space="preserve">Any young person with a </w:t>
            </w:r>
            <w:r w:rsidRPr="00F07269">
              <w:rPr>
                <w:rFonts w:ascii="Arial" w:hAnsi="Arial" w:cs="Arial"/>
                <w:b/>
                <w:color w:val="E36C0A" w:themeColor="accent6" w:themeShade="BF"/>
                <w:sz w:val="22"/>
                <w:szCs w:val="22"/>
              </w:rPr>
              <w:t>High</w:t>
            </w:r>
            <w:r w:rsidR="00DD1223">
              <w:rPr>
                <w:rFonts w:ascii="Arial" w:hAnsi="Arial" w:cs="Arial"/>
                <w:b/>
                <w:color w:val="E36C0A" w:themeColor="accent6" w:themeShade="BF"/>
                <w:sz w:val="22"/>
                <w:szCs w:val="22"/>
              </w:rPr>
              <w:t>-</w:t>
            </w:r>
            <w:r w:rsidRPr="00F07269">
              <w:rPr>
                <w:rFonts w:ascii="Arial" w:hAnsi="Arial" w:cs="Arial"/>
                <w:b/>
                <w:color w:val="E36C0A" w:themeColor="accent6" w:themeShade="BF"/>
                <w:sz w:val="22"/>
                <w:szCs w:val="22"/>
              </w:rPr>
              <w:t>Risk Marker</w:t>
            </w:r>
            <w:r w:rsidRPr="00F07269">
              <w:rPr>
                <w:rFonts w:ascii="Arial" w:hAnsi="Arial" w:cs="Arial"/>
                <w:color w:val="E36C0A" w:themeColor="accent6" w:themeShade="BF"/>
                <w:sz w:val="22"/>
                <w:szCs w:val="22"/>
              </w:rPr>
              <w:t xml:space="preserve"> </w:t>
            </w:r>
            <w:r>
              <w:rPr>
                <w:rFonts w:ascii="Arial" w:hAnsi="Arial" w:cs="Arial"/>
                <w:sz w:val="22"/>
                <w:szCs w:val="22"/>
              </w:rPr>
              <w:t>should have a 12 lead-ECG and should be discussed with the local acute paediatric team for possible admission/further assessment.</w:t>
            </w:r>
          </w:p>
        </w:tc>
      </w:tr>
      <w:tr w:rsidR="00AF366E" w:rsidRPr="00F07269" w:rsidTr="008A75DC">
        <w:trPr>
          <w:trHeight w:val="293"/>
          <w:jc w:val="center"/>
        </w:trPr>
        <w:tc>
          <w:tcPr>
            <w:tcW w:w="10407" w:type="dxa"/>
            <w:gridSpan w:val="3"/>
            <w:tcBorders>
              <w:top w:val="single" w:sz="4" w:space="0" w:color="auto"/>
              <w:left w:val="single" w:sz="8" w:space="0" w:color="auto"/>
              <w:bottom w:val="single" w:sz="4" w:space="0" w:color="auto"/>
              <w:right w:val="single" w:sz="8" w:space="0" w:color="auto"/>
            </w:tcBorders>
          </w:tcPr>
          <w:p w:rsidR="00AF366E" w:rsidRDefault="0024392A" w:rsidP="00AF366E">
            <w:pPr>
              <w:rPr>
                <w:rFonts w:ascii="Arial" w:hAnsi="Arial" w:cs="Arial"/>
                <w:sz w:val="22"/>
                <w:szCs w:val="22"/>
              </w:rPr>
            </w:pPr>
            <w:r>
              <w:rPr>
                <w:rFonts w:ascii="Arial" w:hAnsi="Arial" w:cs="Arial"/>
                <w:noProof/>
                <w:sz w:val="22"/>
                <w:szCs w:val="22"/>
              </w:rPr>
              <mc:AlternateContent>
                <mc:Choice Requires="wpi">
                  <w:drawing>
                    <wp:anchor distT="0" distB="0" distL="114300" distR="114300" simplePos="0" relativeHeight="251678720" behindDoc="0" locked="0" layoutInCell="1" allowOverlap="1" wp14:anchorId="7E575B2B" wp14:editId="78516971">
                      <wp:simplePos x="0" y="0"/>
                      <wp:positionH relativeFrom="column">
                        <wp:posOffset>2312035</wp:posOffset>
                      </wp:positionH>
                      <wp:positionV relativeFrom="paragraph">
                        <wp:posOffset>29845</wp:posOffset>
                      </wp:positionV>
                      <wp:extent cx="360" cy="360"/>
                      <wp:effectExtent l="0" t="0" r="0" b="0"/>
                      <wp:wrapNone/>
                      <wp:docPr id="22" name="Ink 22"/>
                      <wp:cNvGraphicFramePr/>
                      <a:graphic xmlns:a="http://schemas.openxmlformats.org/drawingml/2006/main">
                        <a:graphicData uri="http://schemas.microsoft.com/office/word/2010/wordprocessingInk">
                          <w14:contentPart bwMode="auto" r:id="rId13">
                            <w14:nvContentPartPr>
                              <w14:cNvContentPartPr/>
                            </w14:nvContentPartPr>
                            <w14:xfrm>
                              <a:off x="0" y="0"/>
                              <a:ext cx="360" cy="360"/>
                            </w14:xfrm>
                          </w14:contentPart>
                        </a:graphicData>
                      </a:graphic>
                    </wp:anchor>
                  </w:drawing>
                </mc:Choice>
                <mc:Fallback>
                  <w:pict>
                    <v:shape w14:anchorId="4B8CA8DC" id="Ink 22" o:spid="_x0000_s1026" type="#_x0000_t75" style="position:absolute;margin-left:181.35pt;margin-top:1.65pt;width:1.45pt;height:1.45pt;z-index:25167872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">
                      <v:imagedata r:id="rId14" o:title=""/>
                    </v:shape>
                  </w:pict>
                </mc:Fallback>
              </mc:AlternateContent>
            </w:r>
            <w:r w:rsidR="008E6263">
              <w:rPr>
                <w:rFonts w:ascii="Arial" w:hAnsi="Arial" w:cs="Arial"/>
                <w:noProof/>
                <w:sz w:val="22"/>
                <w:szCs w:val="22"/>
              </w:rPr>
              <mc:AlternateContent>
                <mc:Choice Requires="wpi">
                  <w:drawing>
                    <wp:anchor distT="0" distB="0" distL="114300" distR="114300" simplePos="0" relativeHeight="251674624" behindDoc="0" locked="0" layoutInCell="1" allowOverlap="1" wp14:anchorId="664718BF" wp14:editId="508D4B9A">
                      <wp:simplePos x="0" y="0"/>
                      <wp:positionH relativeFrom="column">
                        <wp:posOffset>2515235</wp:posOffset>
                      </wp:positionH>
                      <wp:positionV relativeFrom="paragraph">
                        <wp:posOffset>80645</wp:posOffset>
                      </wp:positionV>
                      <wp:extent cx="360" cy="360"/>
                      <wp:effectExtent l="0" t="0" r="0" b="0"/>
                      <wp:wrapNone/>
                      <wp:docPr id="18" name="Ink 18"/>
                      <wp:cNvGraphicFramePr/>
                      <a:graphic xmlns:a="http://schemas.openxmlformats.org/drawingml/2006/main">
                        <a:graphicData uri="http://schemas.microsoft.com/office/word/2010/wordprocessingInk">
                          <w14:contentPart bwMode="auto" r:id="rId15">
                            <w14:nvContentPartPr>
                              <w14:cNvContentPartPr/>
                            </w14:nvContentPartPr>
                            <w14:xfrm>
                              <a:off x="0" y="0"/>
                              <a:ext cx="360" cy="360"/>
                            </w14:xfrm>
                          </w14:contentPart>
                        </a:graphicData>
                      </a:graphic>
                    </wp:anchor>
                  </w:drawing>
                </mc:Choice>
                <mc:Fallback>
                  <w:pict>
                    <v:shape w14:anchorId="728AC8D3" id="Ink 18" o:spid="_x0000_s1026" type="#_x0000_t75" style="position:absolute;margin-left:197.35pt;margin-top:5.65pt;width:1.45pt;height:1.45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">
                      <v:imagedata r:id="rId14" o:title=""/>
                    </v:shape>
                  </w:pict>
                </mc:Fallback>
              </mc:AlternateContent>
            </w:r>
            <w:r w:rsidR="008E6263">
              <w:rPr>
                <w:rFonts w:ascii="Arial" w:hAnsi="Arial" w:cs="Arial"/>
                <w:noProof/>
                <w:sz w:val="22"/>
                <w:szCs w:val="22"/>
              </w:rPr>
              <mc:AlternateContent>
                <mc:Choice Requires="wpi">
                  <w:drawing>
                    <wp:anchor distT="0" distB="0" distL="114300" distR="114300" simplePos="0" relativeHeight="251671552" behindDoc="0" locked="0" layoutInCell="1" allowOverlap="1" wp14:anchorId="579A2238" wp14:editId="4F1F9EED">
                      <wp:simplePos x="0" y="0"/>
                      <wp:positionH relativeFrom="column">
                        <wp:posOffset>2851725</wp:posOffset>
                      </wp:positionH>
                      <wp:positionV relativeFrom="paragraph">
                        <wp:posOffset>99385</wp:posOffset>
                      </wp:positionV>
                      <wp:extent cx="360" cy="360"/>
                      <wp:effectExtent l="0" t="0" r="0" b="0"/>
                      <wp:wrapNone/>
                      <wp:docPr id="15" name="Ink 15"/>
                      <wp:cNvGraphicFramePr/>
                      <a:graphic xmlns:a="http://schemas.openxmlformats.org/drawingml/2006/main">
                        <a:graphicData uri="http://schemas.microsoft.com/office/word/2010/wordprocessingInk">
                          <w14:contentPart bwMode="auto" r:id="rId16">
                            <w14:nvContentPartPr>
                              <w14:cNvContentPartPr/>
                            </w14:nvContentPartPr>
                            <w14:xfrm>
                              <a:off x="0" y="0"/>
                              <a:ext cx="360" cy="360"/>
                            </w14:xfrm>
                          </w14:contentPart>
                        </a:graphicData>
                      </a:graphic>
                    </wp:anchor>
                  </w:drawing>
                </mc:Choice>
                <mc:Fallback>
                  <w:pict>
                    <v:shape w14:anchorId="79B63735" id="Ink 15" o:spid="_x0000_s1026" type="#_x0000_t75" style="position:absolute;margin-left:223.85pt;margin-top:7.15pt;width:1.45pt;height:1.45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">
                      <v:imagedata r:id="rId12" o:title=""/>
                    </v:shape>
                  </w:pict>
                </mc:Fallback>
              </mc:AlternateContent>
            </w:r>
            <w:r w:rsidR="00AF366E">
              <w:rPr>
                <w:rFonts w:ascii="Arial" w:hAnsi="Arial" w:cs="Arial"/>
                <w:sz w:val="22"/>
                <w:szCs w:val="22"/>
              </w:rPr>
              <w:t>Other notes from physical examination:</w:t>
            </w:r>
          </w:p>
          <w:p w:rsidR="00AF366E" w:rsidRDefault="00AF366E" w:rsidP="00AF366E">
            <w:pPr>
              <w:jc w:val="right"/>
              <w:rPr>
                <w:rFonts w:ascii="Arial" w:hAnsi="Arial" w:cs="Arial"/>
                <w:i/>
                <w:sz w:val="16"/>
                <w:szCs w:val="16"/>
              </w:rPr>
            </w:pPr>
          </w:p>
          <w:tbl>
            <w:tblPr>
              <w:tblW w:w="10407" w:type="dxa"/>
              <w:jc w:val="center"/>
              <w:tblLayout w:type="fixed"/>
              <w:tblLook w:val="04A0" w:firstRow="1" w:lastRow="0" w:firstColumn="1" w:lastColumn="0" w:noHBand="0" w:noVBand="1"/>
            </w:tblPr>
            <w:tblGrid>
              <w:gridCol w:w="10407"/>
            </w:tblGrid>
            <w:tr w:rsidR="00A92E1D" w:rsidRPr="0052177C" w:rsidTr="008A75DC">
              <w:trPr>
                <w:trHeight w:val="293"/>
                <w:jc w:val="center"/>
              </w:trPr>
              <w:tc>
                <w:tcPr>
                  <w:tcW w:w="10407" w:type="dxa"/>
                  <w:tcBorders>
                    <w:top w:val="nil"/>
                    <w:left w:val="single" w:sz="8" w:space="0" w:color="auto"/>
                    <w:right w:val="single" w:sz="4" w:space="0" w:color="000000"/>
                  </w:tcBorders>
                </w:tcPr>
                <w:p w:rsidR="00A92E1D" w:rsidRDefault="00A92E1D" w:rsidP="002B0EA8">
                  <w:pPr>
                    <w:rPr>
                      <w:rFonts w:ascii="Arial" w:hAnsi="Arial" w:cs="Arial"/>
                      <w:sz w:val="22"/>
                      <w:szCs w:val="22"/>
                    </w:rPr>
                  </w:pPr>
                </w:p>
                <w:p w:rsidR="00DD1223" w:rsidRPr="002B0EA8" w:rsidRDefault="00DD1223" w:rsidP="002B0EA8">
                  <w:pPr>
                    <w:rPr>
                      <w:rFonts w:ascii="Arial" w:hAnsi="Arial" w:cs="Arial"/>
                      <w:sz w:val="22"/>
                      <w:szCs w:val="22"/>
                    </w:rPr>
                  </w:pPr>
                </w:p>
              </w:tc>
            </w:tr>
          </w:tbl>
          <w:p w:rsidR="00A92E1D" w:rsidRDefault="00A92E1D" w:rsidP="00AF366E">
            <w:pPr>
              <w:jc w:val="right"/>
              <w:rPr>
                <w:rFonts w:ascii="Arial" w:hAnsi="Arial" w:cs="Arial"/>
                <w:sz w:val="22"/>
                <w:szCs w:val="22"/>
              </w:rPr>
            </w:pPr>
          </w:p>
          <w:p w:rsidR="00A92E1D" w:rsidRDefault="00A92E1D" w:rsidP="002C7257">
            <w:pPr>
              <w:jc w:val="center"/>
              <w:rPr>
                <w:rFonts w:ascii="Arial" w:hAnsi="Arial" w:cs="Arial"/>
                <w:sz w:val="22"/>
                <w:szCs w:val="22"/>
              </w:rPr>
            </w:pPr>
          </w:p>
          <w:p w:rsidR="00A92E1D" w:rsidRDefault="00A92E1D" w:rsidP="00A92E1D">
            <w:pPr>
              <w:rPr>
                <w:rFonts w:ascii="Arial" w:hAnsi="Arial" w:cs="Arial"/>
                <w:sz w:val="22"/>
                <w:szCs w:val="22"/>
              </w:rPr>
            </w:pPr>
          </w:p>
        </w:tc>
      </w:tr>
      <w:tr w:rsidR="00AF366E" w:rsidRPr="00F07269" w:rsidTr="008A75DC">
        <w:trPr>
          <w:trHeight w:val="488"/>
          <w:jc w:val="center"/>
        </w:trPr>
        <w:tc>
          <w:tcPr>
            <w:tcW w:w="10407" w:type="dxa"/>
            <w:gridSpan w:val="3"/>
            <w:tcBorders>
              <w:top w:val="single" w:sz="4" w:space="0" w:color="auto"/>
              <w:left w:val="single" w:sz="8" w:space="0" w:color="auto"/>
              <w:bottom w:val="single" w:sz="4" w:space="0" w:color="auto"/>
              <w:right w:val="single" w:sz="8" w:space="0" w:color="auto"/>
            </w:tcBorders>
            <w:shd w:val="clear" w:color="auto" w:fill="DBE5F1" w:themeFill="accent1" w:themeFillTint="33"/>
            <w:vAlign w:val="center"/>
          </w:tcPr>
          <w:p w:rsidR="00AF366E" w:rsidRPr="00DD1223" w:rsidRDefault="0024392A" w:rsidP="00AF366E">
            <w:pPr>
              <w:rPr>
                <w:rFonts w:ascii="Arial" w:hAnsi="Arial" w:cs="Arial"/>
                <w:b/>
                <w:color w:val="0F243E" w:themeColor="text2" w:themeShade="80"/>
                <w:sz w:val="28"/>
                <w:szCs w:val="28"/>
              </w:rPr>
            </w:pPr>
            <w:r w:rsidRPr="00206311">
              <w:rPr>
                <w:rFonts w:ascii="Arial" w:hAnsi="Arial" w:cs="Arial"/>
                <w:b/>
                <w:noProof/>
              </w:rPr>
              <mc:AlternateContent>
                <mc:Choice Requires="wpi">
                  <w:drawing>
                    <wp:anchor distT="0" distB="0" distL="114300" distR="114300" simplePos="0" relativeHeight="251681792" behindDoc="0" locked="0" layoutInCell="1" allowOverlap="1" wp14:anchorId="0B20C91C" wp14:editId="03CFF6F1">
                      <wp:simplePos x="0" y="0"/>
                      <wp:positionH relativeFrom="column">
                        <wp:posOffset>489585</wp:posOffset>
                      </wp:positionH>
                      <wp:positionV relativeFrom="paragraph">
                        <wp:posOffset>167640</wp:posOffset>
                      </wp:positionV>
                      <wp:extent cx="360" cy="360"/>
                      <wp:effectExtent l="38100" t="38100" r="57150" b="57150"/>
                      <wp:wrapNone/>
                      <wp:docPr id="25" name="Ink 25"/>
                      <wp:cNvGraphicFramePr/>
                      <a:graphic xmlns:a="http://schemas.openxmlformats.org/drawingml/2006/main">
                        <a:graphicData uri="http://schemas.microsoft.com/office/word/2010/wordprocessingInk">
                          <w14:contentPart bwMode="auto" r:id="rId17">
                            <w14:nvContentPartPr>
                              <w14:cNvContentPartPr/>
                            </w14:nvContentPartPr>
                            <w14:xfrm>
                              <a:off x="0" y="0"/>
                              <a:ext cx="360" cy="360"/>
                            </w14:xfrm>
                          </w14:contentPart>
                        </a:graphicData>
                      </a:graphic>
                    </wp:anchor>
                  </w:drawing>
                </mc:Choice>
                <mc:Fallback>
                  <w:pict>
                    <v:shape w14:anchorId="40DEB1D5" id="Ink 25" o:spid="_x0000_s1026" type="#_x0000_t75" style="position:absolute;margin-left:37.85pt;margin-top:12.5pt;width:1.45pt;height:1.45pt;z-index:25168179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">
                      <v:imagedata r:id="rId14" o:title=""/>
                    </v:shape>
                  </w:pict>
                </mc:Fallback>
              </mc:AlternateContent>
            </w:r>
            <w:r w:rsidR="008E6263" w:rsidRPr="00206311">
              <w:rPr>
                <w:rFonts w:ascii="Arial" w:hAnsi="Arial" w:cs="Arial"/>
                <w:b/>
                <w:noProof/>
              </w:rPr>
              <mc:AlternateContent>
                <mc:Choice Requires="wpi">
                  <w:drawing>
                    <wp:anchor distT="0" distB="0" distL="114300" distR="114300" simplePos="0" relativeHeight="251675648" behindDoc="0" locked="0" layoutInCell="1" allowOverlap="1" wp14:anchorId="5C411EC4" wp14:editId="49462D47">
                      <wp:simplePos x="0" y="0"/>
                      <wp:positionH relativeFrom="column">
                        <wp:posOffset>1892685</wp:posOffset>
                      </wp:positionH>
                      <wp:positionV relativeFrom="paragraph">
                        <wp:posOffset>40350</wp:posOffset>
                      </wp:positionV>
                      <wp:extent cx="360" cy="360"/>
                      <wp:effectExtent l="0" t="0" r="0" b="0"/>
                      <wp:wrapNone/>
                      <wp:docPr id="19" name="Ink 19"/>
                      <wp:cNvGraphicFramePr/>
                      <a:graphic xmlns:a="http://schemas.openxmlformats.org/drawingml/2006/main">
                        <a:graphicData uri="http://schemas.microsoft.com/office/word/2010/wordprocessingInk">
                          <w14:contentPart bwMode="auto" r:id="rId18">
                            <w14:nvContentPartPr>
                              <w14:cNvContentPartPr/>
                            </w14:nvContentPartPr>
                            <w14:xfrm>
                              <a:off x="0" y="0"/>
                              <a:ext cx="360" cy="360"/>
                            </w14:xfrm>
                          </w14:contentPart>
                        </a:graphicData>
                      </a:graphic>
                    </wp:anchor>
                  </w:drawing>
                </mc:Choice>
                <mc:Fallback>
                  <w:pict>
                    <v:shape w14:anchorId="09EA222F" id="Ink 19" o:spid="_x0000_s1026" type="#_x0000_t75" style="position:absolute;margin-left:148.35pt;margin-top:2.5pt;width:1.45pt;height:1.45pt;z-index:25167564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">
                      <v:imagedata r:id="rId12" o:title=""/>
                    </v:shape>
                  </w:pict>
                </mc:Fallback>
              </mc:AlternateContent>
            </w:r>
            <w:r w:rsidR="00AF366E" w:rsidRPr="00206311">
              <w:rPr>
                <w:rFonts w:ascii="Arial" w:hAnsi="Arial" w:cs="Arial"/>
                <w:b/>
              </w:rPr>
              <w:t>Investigations</w:t>
            </w:r>
            <w:r w:rsidR="00B62B4E" w:rsidRPr="00206311">
              <w:rPr>
                <w:rFonts w:ascii="Arial" w:hAnsi="Arial" w:cs="Arial"/>
                <w:b/>
              </w:rPr>
              <w:t xml:space="preserve">: </w:t>
            </w:r>
            <w:r w:rsidR="00F77A18" w:rsidRPr="00206311">
              <w:rPr>
                <w:rFonts w:ascii="Arial" w:hAnsi="Arial" w:cs="Arial"/>
                <w:b/>
              </w:rPr>
              <w:t>SFEDS will accept investigations up to 6 months old with the except</w:t>
            </w:r>
            <w:r w:rsidR="00206311">
              <w:rPr>
                <w:rFonts w:ascii="Arial" w:hAnsi="Arial" w:cs="Arial"/>
                <w:b/>
              </w:rPr>
              <w:t xml:space="preserve"> where </w:t>
            </w:r>
            <w:r w:rsidR="00F77A18" w:rsidRPr="00206311">
              <w:rPr>
                <w:rFonts w:ascii="Arial" w:hAnsi="Arial" w:cs="Arial"/>
                <w:b/>
              </w:rPr>
              <w:t xml:space="preserve">there </w:t>
            </w:r>
            <w:r w:rsidR="00206311">
              <w:rPr>
                <w:rFonts w:ascii="Arial" w:hAnsi="Arial" w:cs="Arial"/>
                <w:b/>
              </w:rPr>
              <w:t xml:space="preserve">has </w:t>
            </w:r>
            <w:r w:rsidR="00F77A18" w:rsidRPr="00206311">
              <w:rPr>
                <w:rFonts w:ascii="Arial" w:hAnsi="Arial" w:cs="Arial"/>
                <w:b/>
              </w:rPr>
              <w:t>be</w:t>
            </w:r>
            <w:r w:rsidR="00206311">
              <w:rPr>
                <w:rFonts w:ascii="Arial" w:hAnsi="Arial" w:cs="Arial"/>
                <w:b/>
              </w:rPr>
              <w:t>n</w:t>
            </w:r>
            <w:r w:rsidR="00B62B4E" w:rsidRPr="00206311">
              <w:rPr>
                <w:rFonts w:ascii="Arial" w:hAnsi="Arial" w:cs="Arial"/>
                <w:b/>
              </w:rPr>
              <w:t xml:space="preserve"> </w:t>
            </w:r>
            <w:r w:rsidR="00B62B4E" w:rsidRPr="00206311">
              <w:rPr>
                <w:rFonts w:ascii="Arial" w:hAnsi="Arial" w:cs="Arial"/>
                <w:b/>
                <w:u w:val="single"/>
              </w:rPr>
              <w:t>a significant</w:t>
            </w:r>
            <w:r w:rsidR="00206311">
              <w:rPr>
                <w:rFonts w:ascii="Arial" w:hAnsi="Arial" w:cs="Arial"/>
                <w:b/>
                <w:u w:val="single"/>
              </w:rPr>
              <w:t>,</w:t>
            </w:r>
            <w:r w:rsidR="00B62B4E" w:rsidRPr="00206311">
              <w:rPr>
                <w:rFonts w:ascii="Arial" w:hAnsi="Arial" w:cs="Arial"/>
                <w:b/>
                <w:u w:val="single"/>
              </w:rPr>
              <w:t xml:space="preserve"> </w:t>
            </w:r>
            <w:r w:rsidR="00F77A18" w:rsidRPr="00206311">
              <w:rPr>
                <w:rFonts w:ascii="Arial" w:hAnsi="Arial" w:cs="Arial"/>
                <w:b/>
                <w:u w:val="single"/>
              </w:rPr>
              <w:t xml:space="preserve">more recent </w:t>
            </w:r>
            <w:r w:rsidR="00B62B4E" w:rsidRPr="00206311">
              <w:rPr>
                <w:rFonts w:ascii="Arial" w:hAnsi="Arial" w:cs="Arial"/>
                <w:b/>
                <w:u w:val="single"/>
              </w:rPr>
              <w:t>weight loss</w:t>
            </w:r>
            <w:r w:rsidR="00B62B4E" w:rsidRPr="00206311">
              <w:rPr>
                <w:rFonts w:ascii="Arial" w:hAnsi="Arial" w:cs="Arial"/>
                <w:b/>
              </w:rPr>
              <w:t xml:space="preserve"> </w:t>
            </w:r>
            <w:r w:rsidR="00503FAB" w:rsidRPr="00206311">
              <w:rPr>
                <w:rFonts w:ascii="Arial" w:hAnsi="Arial" w:cs="Arial"/>
                <w:b/>
              </w:rPr>
              <w:t xml:space="preserve">or </w:t>
            </w:r>
            <w:r w:rsidR="00503FAB" w:rsidRPr="00206311">
              <w:rPr>
                <w:rFonts w:ascii="Arial" w:hAnsi="Arial" w:cs="Arial"/>
                <w:b/>
                <w:u w:val="single"/>
              </w:rPr>
              <w:t>a change</w:t>
            </w:r>
            <w:r w:rsidR="00503FAB" w:rsidRPr="00206311">
              <w:rPr>
                <w:rFonts w:ascii="Arial" w:hAnsi="Arial" w:cs="Arial"/>
                <w:b/>
              </w:rPr>
              <w:t xml:space="preserve"> in eating disordered behaviour including </w:t>
            </w:r>
            <w:r w:rsidR="00503FAB" w:rsidRPr="00206311">
              <w:rPr>
                <w:rFonts w:ascii="Arial" w:hAnsi="Arial" w:cs="Arial"/>
                <w:b/>
                <w:u w:val="single"/>
              </w:rPr>
              <w:t>evidence of vomiting</w:t>
            </w:r>
            <w:r w:rsidR="00503FAB" w:rsidRPr="00206311">
              <w:rPr>
                <w:rFonts w:ascii="Arial" w:hAnsi="Arial" w:cs="Arial"/>
                <w:b/>
              </w:rPr>
              <w:t xml:space="preserve"> </w:t>
            </w:r>
            <w:r w:rsidR="00F77A18" w:rsidRPr="00206311">
              <w:rPr>
                <w:rFonts w:ascii="Arial" w:hAnsi="Arial" w:cs="Arial"/>
                <w:b/>
              </w:rPr>
              <w:t xml:space="preserve">in which case we require repeat of the </w:t>
            </w:r>
            <w:r w:rsidR="00206311" w:rsidRPr="00206311">
              <w:rPr>
                <w:rFonts w:ascii="Arial" w:hAnsi="Arial" w:cs="Arial"/>
                <w:b/>
              </w:rPr>
              <w:t>investigations</w:t>
            </w:r>
            <w:bookmarkStart w:id="0" w:name="_GoBack"/>
            <w:bookmarkEnd w:id="0"/>
          </w:p>
        </w:tc>
      </w:tr>
      <w:tr w:rsidR="00AF366E" w:rsidRPr="00F07269" w:rsidTr="00F07269">
        <w:trPr>
          <w:trHeight w:val="304"/>
          <w:jc w:val="center"/>
        </w:trPr>
        <w:tc>
          <w:tcPr>
            <w:tcW w:w="10407" w:type="dxa"/>
            <w:gridSpan w:val="3"/>
            <w:tcBorders>
              <w:top w:val="single" w:sz="4" w:space="0" w:color="auto"/>
              <w:left w:val="single" w:sz="4" w:space="0" w:color="000000"/>
              <w:bottom w:val="nil"/>
              <w:right w:val="single" w:sz="4" w:space="0" w:color="000000"/>
            </w:tcBorders>
            <w:shd w:val="clear" w:color="auto" w:fill="DBE5F1" w:themeFill="accent1" w:themeFillTint="33"/>
            <w:vAlign w:val="center"/>
          </w:tcPr>
          <w:p w:rsidR="00AF366E" w:rsidRPr="00B43512" w:rsidRDefault="00B43512" w:rsidP="00AF366E">
            <w:pPr>
              <w:rPr>
                <w:rFonts w:ascii="Arial" w:hAnsi="Arial" w:cs="Arial"/>
                <w:b/>
                <w:color w:val="0F243E" w:themeColor="text2" w:themeShade="80"/>
                <w:sz w:val="22"/>
                <w:szCs w:val="22"/>
              </w:rPr>
            </w:pPr>
            <w:r w:rsidRPr="00B43512">
              <w:rPr>
                <w:rFonts w:ascii="Arial" w:hAnsi="Arial" w:cs="Arial"/>
                <w:b/>
                <w:color w:val="0F243E" w:themeColor="text2" w:themeShade="80"/>
                <w:sz w:val="22"/>
                <w:szCs w:val="22"/>
              </w:rPr>
              <w:t>Blood Tests</w:t>
            </w:r>
            <w:r w:rsidR="006F100D">
              <w:rPr>
                <w:rFonts w:ascii="Arial" w:hAnsi="Arial" w:cs="Arial"/>
                <w:b/>
                <w:color w:val="0F243E" w:themeColor="text2" w:themeShade="80"/>
                <w:sz w:val="22"/>
                <w:szCs w:val="22"/>
              </w:rPr>
              <w:t xml:space="preserve"> </w:t>
            </w:r>
            <w:r w:rsidR="00AB14E4">
              <w:rPr>
                <w:rFonts w:ascii="Arial" w:hAnsi="Arial" w:cs="Arial"/>
                <w:b/>
                <w:color w:val="0F243E" w:themeColor="text2" w:themeShade="80"/>
                <w:sz w:val="22"/>
                <w:szCs w:val="22"/>
              </w:rPr>
              <w:t xml:space="preserve">- </w:t>
            </w:r>
            <w:r w:rsidR="00AB14E4">
              <w:rPr>
                <w:rFonts w:ascii="Arial" w:hAnsi="Arial" w:cs="Arial"/>
                <w:b/>
              </w:rPr>
              <w:t>To ensure physical stability and exclude other diagnoses</w:t>
            </w:r>
          </w:p>
        </w:tc>
      </w:tr>
      <w:tr w:rsidR="00AF366E" w:rsidRPr="00F07269" w:rsidTr="00F07269">
        <w:trPr>
          <w:trHeight w:val="293"/>
          <w:jc w:val="center"/>
        </w:trPr>
        <w:tc>
          <w:tcPr>
            <w:tcW w:w="10407" w:type="dxa"/>
            <w:gridSpan w:val="3"/>
            <w:tcBorders>
              <w:top w:val="nil"/>
              <w:left w:val="single" w:sz="4" w:space="0" w:color="000000"/>
              <w:bottom w:val="nil"/>
              <w:right w:val="single" w:sz="4" w:space="0" w:color="000000"/>
            </w:tcBorders>
          </w:tcPr>
          <w:p w:rsidR="00AF366E" w:rsidRDefault="0049443C" w:rsidP="00AF366E">
            <w:pPr>
              <w:rPr>
                <w:rFonts w:ascii="Arial" w:hAnsi="Arial" w:cs="Arial"/>
                <w:sz w:val="22"/>
                <w:szCs w:val="22"/>
              </w:rPr>
            </w:pPr>
            <w:r>
              <w:rPr>
                <w:rFonts w:ascii="Arial" w:hAnsi="Arial" w:cs="Arial"/>
                <w:sz w:val="22"/>
                <w:szCs w:val="22"/>
              </w:rPr>
              <w:t>Please arrange the following</w:t>
            </w:r>
            <w:r w:rsidR="00AF366E">
              <w:rPr>
                <w:rFonts w:ascii="Arial" w:hAnsi="Arial" w:cs="Arial"/>
                <w:sz w:val="22"/>
                <w:szCs w:val="22"/>
              </w:rPr>
              <w:t>:</w:t>
            </w:r>
          </w:p>
          <w:p w:rsidR="00AF366E" w:rsidRDefault="00AF366E" w:rsidP="00AF366E">
            <w:pPr>
              <w:rPr>
                <w:rFonts w:ascii="Arial" w:hAnsi="Arial" w:cs="Arial"/>
                <w:sz w:val="22"/>
                <w:szCs w:val="22"/>
              </w:rPr>
            </w:pPr>
          </w:p>
        </w:tc>
      </w:tr>
      <w:tr w:rsidR="00AF366E" w:rsidRPr="00F07269" w:rsidTr="00F07269">
        <w:trPr>
          <w:trHeight w:val="293"/>
          <w:jc w:val="center"/>
        </w:trPr>
        <w:tc>
          <w:tcPr>
            <w:tcW w:w="10407" w:type="dxa"/>
            <w:gridSpan w:val="3"/>
            <w:tcBorders>
              <w:top w:val="nil"/>
              <w:left w:val="single" w:sz="4" w:space="0" w:color="000000"/>
              <w:bottom w:val="nil"/>
              <w:right w:val="single" w:sz="4" w:space="0" w:color="000000"/>
            </w:tcBorders>
          </w:tcPr>
          <w:p w:rsidR="00AF366E" w:rsidRPr="00F07269" w:rsidRDefault="00AF366E" w:rsidP="00AF366E">
            <w:pPr>
              <w:rPr>
                <w:rFonts w:ascii="Arial" w:hAnsi="Arial" w:cs="Arial"/>
                <w:b/>
                <w:sz w:val="22"/>
                <w:szCs w:val="22"/>
              </w:rPr>
            </w:pPr>
            <w:r>
              <w:rPr>
                <w:rFonts w:ascii="Arial" w:hAnsi="Arial" w:cs="Arial"/>
                <w:sz w:val="22"/>
                <w:szCs w:val="22"/>
              </w:rPr>
              <w:t xml:space="preserve">FBC </w:t>
            </w: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r>
              <w:rPr>
                <w:rFonts w:ascii="Arial" w:hAnsi="Arial" w:cs="Arial"/>
                <w:sz w:val="22"/>
                <w:szCs w:val="22"/>
              </w:rPr>
              <w:t xml:space="preserve">  U+E </w:t>
            </w: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r>
              <w:rPr>
                <w:rFonts w:ascii="Arial" w:hAnsi="Arial" w:cs="Arial"/>
                <w:sz w:val="22"/>
                <w:szCs w:val="22"/>
              </w:rPr>
              <w:t xml:space="preserve">  LFT </w:t>
            </w: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r>
              <w:rPr>
                <w:rFonts w:ascii="Arial" w:hAnsi="Arial" w:cs="Arial"/>
                <w:sz w:val="22"/>
                <w:szCs w:val="22"/>
              </w:rPr>
              <w:t xml:space="preserve">   Bone Profile </w:t>
            </w: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r>
              <w:rPr>
                <w:rFonts w:ascii="Arial" w:hAnsi="Arial" w:cs="Arial"/>
                <w:sz w:val="22"/>
                <w:szCs w:val="22"/>
              </w:rPr>
              <w:t xml:space="preserve">  Glucose </w:t>
            </w: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r>
              <w:rPr>
                <w:rFonts w:ascii="Arial" w:hAnsi="Arial" w:cs="Arial"/>
                <w:sz w:val="22"/>
                <w:szCs w:val="22"/>
              </w:rPr>
              <w:t xml:space="preserve">  Coeliac screen </w:t>
            </w: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r>
              <w:rPr>
                <w:rFonts w:ascii="Arial" w:hAnsi="Arial" w:cs="Arial"/>
                <w:sz w:val="22"/>
                <w:szCs w:val="22"/>
              </w:rPr>
              <w:t xml:space="preserve">  TFT </w:t>
            </w: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r>
              <w:rPr>
                <w:rFonts w:ascii="Arial" w:hAnsi="Arial" w:cs="Arial"/>
                <w:sz w:val="22"/>
                <w:szCs w:val="22"/>
              </w:rPr>
              <w:t xml:space="preserve">  ESR </w:t>
            </w: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r>
              <w:rPr>
                <w:rFonts w:ascii="Arial" w:hAnsi="Arial" w:cs="Arial"/>
                <w:sz w:val="22"/>
                <w:szCs w:val="22"/>
              </w:rPr>
              <w:t xml:space="preserve"> CRP </w:t>
            </w: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p>
        </w:tc>
      </w:tr>
      <w:tr w:rsidR="00AF366E" w:rsidRPr="00F07269" w:rsidTr="00F07269">
        <w:trPr>
          <w:trHeight w:val="293"/>
          <w:jc w:val="center"/>
        </w:trPr>
        <w:tc>
          <w:tcPr>
            <w:tcW w:w="10407" w:type="dxa"/>
            <w:gridSpan w:val="3"/>
            <w:tcBorders>
              <w:top w:val="nil"/>
              <w:left w:val="single" w:sz="4" w:space="0" w:color="000000"/>
              <w:bottom w:val="nil"/>
              <w:right w:val="single" w:sz="4" w:space="0" w:color="000000"/>
            </w:tcBorders>
          </w:tcPr>
          <w:p w:rsidR="00AF366E" w:rsidRDefault="00AF366E" w:rsidP="00AF366E">
            <w:pPr>
              <w:rPr>
                <w:rFonts w:ascii="Arial" w:hAnsi="Arial" w:cs="Arial"/>
                <w:sz w:val="22"/>
                <w:szCs w:val="22"/>
              </w:rPr>
            </w:pPr>
          </w:p>
        </w:tc>
      </w:tr>
      <w:tr w:rsidR="00AF366E" w:rsidRPr="00F07269" w:rsidTr="00F07269">
        <w:trPr>
          <w:trHeight w:val="293"/>
          <w:jc w:val="center"/>
        </w:trPr>
        <w:tc>
          <w:tcPr>
            <w:tcW w:w="10407" w:type="dxa"/>
            <w:gridSpan w:val="3"/>
            <w:tcBorders>
              <w:top w:val="nil"/>
              <w:left w:val="single" w:sz="4" w:space="0" w:color="000000"/>
              <w:bottom w:val="nil"/>
              <w:right w:val="single" w:sz="4" w:space="0" w:color="000000"/>
            </w:tcBorders>
          </w:tcPr>
          <w:p w:rsidR="00AF366E" w:rsidRDefault="00AF366E" w:rsidP="00AF366E">
            <w:pPr>
              <w:rPr>
                <w:rFonts w:ascii="Arial" w:hAnsi="Arial" w:cs="Arial"/>
                <w:sz w:val="22"/>
                <w:szCs w:val="22"/>
              </w:rPr>
            </w:pPr>
            <w:r>
              <w:rPr>
                <w:rFonts w:ascii="Arial" w:hAnsi="Arial" w:cs="Arial"/>
                <w:sz w:val="22"/>
                <w:szCs w:val="22"/>
              </w:rPr>
              <w:t>Unfortunately</w:t>
            </w:r>
            <w:r w:rsidR="007242E6">
              <w:rPr>
                <w:rFonts w:ascii="Arial" w:hAnsi="Arial" w:cs="Arial"/>
                <w:sz w:val="22"/>
                <w:szCs w:val="22"/>
              </w:rPr>
              <w:t>,</w:t>
            </w:r>
            <w:r>
              <w:rPr>
                <w:rFonts w:ascii="Arial" w:hAnsi="Arial" w:cs="Arial"/>
                <w:sz w:val="22"/>
                <w:szCs w:val="22"/>
              </w:rPr>
              <w:t xml:space="preserve"> we cannot directly access all laboratory results – please </w:t>
            </w:r>
            <w:r w:rsidR="00CC3F5C">
              <w:rPr>
                <w:rFonts w:ascii="Arial" w:hAnsi="Arial" w:cs="Arial"/>
                <w:sz w:val="22"/>
                <w:szCs w:val="22"/>
              </w:rPr>
              <w:t>send these results with the referral</w:t>
            </w:r>
            <w:r w:rsidR="006F100D">
              <w:rPr>
                <w:rFonts w:ascii="Arial" w:hAnsi="Arial" w:cs="Arial"/>
                <w:sz w:val="22"/>
                <w:szCs w:val="22"/>
              </w:rPr>
              <w:t>.</w:t>
            </w:r>
          </w:p>
        </w:tc>
      </w:tr>
      <w:tr w:rsidR="00AF366E" w:rsidRPr="00F07269" w:rsidTr="00F07269">
        <w:trPr>
          <w:trHeight w:val="293"/>
          <w:jc w:val="center"/>
        </w:trPr>
        <w:tc>
          <w:tcPr>
            <w:tcW w:w="10407" w:type="dxa"/>
            <w:gridSpan w:val="3"/>
            <w:tcBorders>
              <w:top w:val="nil"/>
              <w:left w:val="single" w:sz="4" w:space="0" w:color="000000"/>
              <w:bottom w:val="single" w:sz="4" w:space="0" w:color="auto"/>
              <w:right w:val="single" w:sz="4" w:space="0" w:color="000000"/>
            </w:tcBorders>
            <w:shd w:val="clear" w:color="auto" w:fill="FDE9D9" w:themeFill="accent6" w:themeFillTint="33"/>
          </w:tcPr>
          <w:p w:rsidR="00AF366E" w:rsidRDefault="00AF366E" w:rsidP="00AF366E">
            <w:pPr>
              <w:rPr>
                <w:rFonts w:ascii="Arial" w:hAnsi="Arial" w:cs="Arial"/>
                <w:sz w:val="22"/>
                <w:szCs w:val="22"/>
              </w:rPr>
            </w:pPr>
            <w:r w:rsidRPr="00F07269">
              <w:rPr>
                <w:rFonts w:ascii="Arial" w:hAnsi="Arial" w:cs="Arial"/>
                <w:b/>
                <w:color w:val="E36C0A" w:themeColor="accent6" w:themeShade="BF"/>
                <w:sz w:val="22"/>
                <w:szCs w:val="22"/>
              </w:rPr>
              <w:t>Electrolyte imbalance is a High</w:t>
            </w:r>
            <w:r w:rsidR="007242E6">
              <w:rPr>
                <w:rFonts w:ascii="Arial" w:hAnsi="Arial" w:cs="Arial"/>
                <w:b/>
                <w:color w:val="E36C0A" w:themeColor="accent6" w:themeShade="BF"/>
                <w:sz w:val="22"/>
                <w:szCs w:val="22"/>
              </w:rPr>
              <w:t>-</w:t>
            </w:r>
            <w:r w:rsidRPr="00F07269">
              <w:rPr>
                <w:rFonts w:ascii="Arial" w:hAnsi="Arial" w:cs="Arial"/>
                <w:b/>
                <w:color w:val="E36C0A" w:themeColor="accent6" w:themeShade="BF"/>
                <w:sz w:val="22"/>
                <w:szCs w:val="22"/>
              </w:rPr>
              <w:t>Risk Marker</w:t>
            </w:r>
            <w:r w:rsidRPr="00F07269">
              <w:rPr>
                <w:rFonts w:ascii="Arial" w:hAnsi="Arial" w:cs="Arial"/>
                <w:color w:val="E36C0A" w:themeColor="accent6" w:themeShade="BF"/>
                <w:sz w:val="22"/>
                <w:szCs w:val="22"/>
              </w:rPr>
              <w:t xml:space="preserve"> </w:t>
            </w:r>
            <w:r w:rsidRPr="00E1056B">
              <w:rPr>
                <w:rFonts w:ascii="Arial" w:hAnsi="Arial" w:cs="Arial"/>
                <w:sz w:val="22"/>
                <w:szCs w:val="22"/>
                <w:highlight w:val="yellow"/>
              </w:rPr>
              <w:t>and should ECG should be checked and patient discussed with acute paediatrics.</w:t>
            </w:r>
            <w:r>
              <w:rPr>
                <w:rFonts w:ascii="Arial" w:hAnsi="Arial" w:cs="Arial"/>
                <w:sz w:val="22"/>
                <w:szCs w:val="22"/>
              </w:rPr>
              <w:t xml:space="preserve"> </w:t>
            </w:r>
          </w:p>
        </w:tc>
      </w:tr>
      <w:tr w:rsidR="00F07269" w:rsidRPr="00F07269" w:rsidTr="00F07269">
        <w:trPr>
          <w:trHeight w:val="356"/>
          <w:jc w:val="center"/>
        </w:trPr>
        <w:tc>
          <w:tcPr>
            <w:tcW w:w="10407" w:type="dxa"/>
            <w:gridSpan w:val="3"/>
            <w:tcBorders>
              <w:top w:val="single" w:sz="4" w:space="0" w:color="auto"/>
              <w:left w:val="single" w:sz="4" w:space="0" w:color="000000"/>
              <w:bottom w:val="nil"/>
              <w:right w:val="single" w:sz="4" w:space="0" w:color="000000"/>
            </w:tcBorders>
            <w:shd w:val="clear" w:color="auto" w:fill="DBE5F1" w:themeFill="accent1" w:themeFillTint="33"/>
            <w:vAlign w:val="center"/>
          </w:tcPr>
          <w:p w:rsidR="00F07269" w:rsidRPr="00F07269" w:rsidRDefault="00F07269" w:rsidP="00F07269">
            <w:pPr>
              <w:rPr>
                <w:rFonts w:ascii="Arial" w:hAnsi="Arial" w:cs="Arial"/>
                <w:b/>
                <w:sz w:val="22"/>
                <w:szCs w:val="22"/>
              </w:rPr>
            </w:pPr>
            <w:r w:rsidRPr="00F07269">
              <w:rPr>
                <w:rFonts w:ascii="Arial" w:hAnsi="Arial" w:cs="Arial"/>
                <w:b/>
                <w:color w:val="0F243E" w:themeColor="text2" w:themeShade="80"/>
                <w:sz w:val="22"/>
                <w:szCs w:val="22"/>
              </w:rPr>
              <w:t>12 Lead ECG</w:t>
            </w:r>
            <w:r w:rsidR="00E1056B">
              <w:rPr>
                <w:rFonts w:ascii="Arial" w:hAnsi="Arial" w:cs="Arial"/>
                <w:b/>
                <w:color w:val="0F243E" w:themeColor="text2" w:themeShade="80"/>
                <w:sz w:val="22"/>
                <w:szCs w:val="22"/>
              </w:rPr>
              <w:t xml:space="preserve"> (only indicated if young person has high risk indicators</w:t>
            </w:r>
            <w:r w:rsidR="00AB14E4">
              <w:rPr>
                <w:rFonts w:ascii="Arial" w:hAnsi="Arial" w:cs="Arial"/>
                <w:b/>
                <w:color w:val="0F243E" w:themeColor="text2" w:themeShade="80"/>
                <w:sz w:val="22"/>
                <w:szCs w:val="22"/>
              </w:rPr>
              <w:t xml:space="preserve"> - see above</w:t>
            </w:r>
            <w:r w:rsidR="00E1056B">
              <w:rPr>
                <w:rFonts w:ascii="Arial" w:hAnsi="Arial" w:cs="Arial"/>
                <w:b/>
                <w:color w:val="0F243E" w:themeColor="text2" w:themeShade="80"/>
                <w:sz w:val="22"/>
                <w:szCs w:val="22"/>
              </w:rPr>
              <w:t>)</w:t>
            </w:r>
          </w:p>
        </w:tc>
      </w:tr>
      <w:tr w:rsidR="00F07269" w:rsidRPr="00F07269" w:rsidTr="00F07269">
        <w:trPr>
          <w:trHeight w:val="293"/>
          <w:jc w:val="center"/>
        </w:trPr>
        <w:tc>
          <w:tcPr>
            <w:tcW w:w="10407" w:type="dxa"/>
            <w:gridSpan w:val="3"/>
            <w:tcBorders>
              <w:top w:val="nil"/>
              <w:left w:val="single" w:sz="4" w:space="0" w:color="000000"/>
              <w:right w:val="single" w:sz="4" w:space="0" w:color="000000"/>
            </w:tcBorders>
          </w:tcPr>
          <w:p w:rsidR="00F07269" w:rsidRPr="00F07269" w:rsidRDefault="00F07269" w:rsidP="00F07269">
            <w:pPr>
              <w:rPr>
                <w:rFonts w:ascii="Arial" w:hAnsi="Arial" w:cs="Arial"/>
                <w:sz w:val="22"/>
                <w:szCs w:val="22"/>
              </w:rPr>
            </w:pPr>
            <w:r w:rsidRPr="00F07269">
              <w:rPr>
                <w:rFonts w:ascii="Arial" w:hAnsi="Arial" w:cs="Arial"/>
                <w:sz w:val="22"/>
                <w:szCs w:val="22"/>
              </w:rPr>
              <w:t xml:space="preserve">Some </w:t>
            </w:r>
            <w:r>
              <w:rPr>
                <w:rFonts w:ascii="Arial" w:hAnsi="Arial" w:cs="Arial"/>
                <w:sz w:val="22"/>
                <w:szCs w:val="22"/>
              </w:rPr>
              <w:t>young people</w:t>
            </w:r>
            <w:r w:rsidRPr="00F07269">
              <w:rPr>
                <w:rFonts w:ascii="Arial" w:hAnsi="Arial" w:cs="Arial"/>
                <w:sz w:val="22"/>
                <w:szCs w:val="22"/>
              </w:rPr>
              <w:t xml:space="preserve"> are at risk of prolonged QTc causing sudden death due to cardiac arrhythmia. </w:t>
            </w:r>
            <w:r>
              <w:rPr>
                <w:rFonts w:ascii="Arial" w:hAnsi="Arial" w:cs="Arial"/>
                <w:sz w:val="22"/>
                <w:szCs w:val="22"/>
              </w:rPr>
              <w:t>Those</w:t>
            </w:r>
            <w:r w:rsidRPr="00F07269">
              <w:rPr>
                <w:rFonts w:ascii="Arial" w:hAnsi="Arial" w:cs="Arial"/>
                <w:sz w:val="22"/>
                <w:szCs w:val="22"/>
              </w:rPr>
              <w:t xml:space="preserve"> at higher risk include:</w:t>
            </w:r>
          </w:p>
          <w:p w:rsidR="00F07269" w:rsidRPr="00F07269" w:rsidRDefault="00F07269" w:rsidP="006258ED">
            <w:pPr>
              <w:numPr>
                <w:ilvl w:val="0"/>
                <w:numId w:val="2"/>
              </w:numPr>
              <w:rPr>
                <w:rFonts w:ascii="Arial" w:eastAsia="Calibri" w:hAnsi="Arial" w:cs="Arial"/>
                <w:sz w:val="22"/>
                <w:szCs w:val="22"/>
              </w:rPr>
            </w:pPr>
            <w:r w:rsidRPr="00F07269">
              <w:rPr>
                <w:rFonts w:ascii="Arial" w:eastAsia="Calibri" w:hAnsi="Arial" w:cs="Arial"/>
                <w:sz w:val="22"/>
                <w:szCs w:val="22"/>
              </w:rPr>
              <w:t xml:space="preserve">Excessive exercise &gt;1hr a day high intensity </w:t>
            </w:r>
          </w:p>
          <w:p w:rsidR="00F07269" w:rsidRPr="00F07269" w:rsidRDefault="00F07269" w:rsidP="006258ED">
            <w:pPr>
              <w:numPr>
                <w:ilvl w:val="0"/>
                <w:numId w:val="2"/>
              </w:numPr>
              <w:rPr>
                <w:rFonts w:ascii="Arial" w:eastAsia="Calibri" w:hAnsi="Arial" w:cs="Arial"/>
                <w:sz w:val="22"/>
                <w:szCs w:val="22"/>
              </w:rPr>
            </w:pPr>
            <w:r w:rsidRPr="00F07269">
              <w:rPr>
                <w:rFonts w:ascii="Arial" w:eastAsia="Calibri" w:hAnsi="Arial" w:cs="Arial"/>
                <w:sz w:val="22"/>
                <w:szCs w:val="22"/>
              </w:rPr>
              <w:t>Severe purging behaviours, such as laxative or diuretic use or vomiting &gt;7 vomits a week, medication use beyond therapeutic doses</w:t>
            </w:r>
          </w:p>
          <w:p w:rsidR="00F07269" w:rsidRPr="00F07269" w:rsidRDefault="00F07269" w:rsidP="006258ED">
            <w:pPr>
              <w:numPr>
                <w:ilvl w:val="0"/>
                <w:numId w:val="2"/>
              </w:numPr>
              <w:rPr>
                <w:rFonts w:ascii="Arial" w:eastAsia="Calibri" w:hAnsi="Arial" w:cs="Arial"/>
                <w:sz w:val="22"/>
                <w:szCs w:val="22"/>
              </w:rPr>
            </w:pPr>
            <w:r w:rsidRPr="00F07269">
              <w:rPr>
                <w:rFonts w:ascii="Arial" w:eastAsia="Calibri" w:hAnsi="Arial" w:cs="Arial"/>
                <w:sz w:val="22"/>
                <w:szCs w:val="22"/>
              </w:rPr>
              <w:t>Excessive caffeine (including from energy drinks)</w:t>
            </w:r>
          </w:p>
          <w:p w:rsidR="00F07269" w:rsidRPr="00F07269" w:rsidRDefault="00F07269" w:rsidP="006258ED">
            <w:pPr>
              <w:numPr>
                <w:ilvl w:val="0"/>
                <w:numId w:val="2"/>
              </w:numPr>
              <w:rPr>
                <w:rFonts w:ascii="Arial" w:eastAsia="Calibri" w:hAnsi="Arial" w:cs="Arial"/>
                <w:sz w:val="22"/>
                <w:szCs w:val="22"/>
              </w:rPr>
            </w:pPr>
            <w:r w:rsidRPr="00F07269">
              <w:rPr>
                <w:rFonts w:ascii="Arial" w:eastAsia="Calibri" w:hAnsi="Arial" w:cs="Arial"/>
                <w:sz w:val="22"/>
                <w:szCs w:val="22"/>
              </w:rPr>
              <w:t>Relevant prescribed or non-prescribed medications which may affect the heart</w:t>
            </w:r>
          </w:p>
          <w:p w:rsidR="00F07269" w:rsidRPr="00F07269" w:rsidRDefault="00F07269" w:rsidP="006258ED">
            <w:pPr>
              <w:pStyle w:val="ListParagraph"/>
              <w:numPr>
                <w:ilvl w:val="0"/>
                <w:numId w:val="2"/>
              </w:numPr>
              <w:contextualSpacing w:val="0"/>
              <w:rPr>
                <w:rFonts w:ascii="Arial" w:eastAsia="Calibri" w:hAnsi="Arial" w:cs="Arial"/>
                <w:b/>
                <w:sz w:val="22"/>
                <w:szCs w:val="22"/>
              </w:rPr>
            </w:pPr>
            <w:r w:rsidRPr="00F07269">
              <w:rPr>
                <w:rFonts w:ascii="Arial" w:hAnsi="Arial" w:cs="Arial"/>
                <w:sz w:val="22"/>
                <w:szCs w:val="22"/>
              </w:rPr>
              <w:t>Rapid weight loss &gt;1kg per week for &gt;2 weeks</w:t>
            </w:r>
          </w:p>
          <w:p w:rsidR="00F07269" w:rsidRPr="00F07269" w:rsidRDefault="00F07269" w:rsidP="00F07269">
            <w:pPr>
              <w:rPr>
                <w:rFonts w:ascii="Arial" w:eastAsia="Calibri" w:hAnsi="Arial" w:cs="Arial"/>
                <w:b/>
                <w:sz w:val="22"/>
                <w:szCs w:val="22"/>
              </w:rPr>
            </w:pPr>
          </w:p>
          <w:p w:rsidR="00F07269" w:rsidRDefault="00F07269" w:rsidP="00F07269">
            <w:pPr>
              <w:rPr>
                <w:rFonts w:ascii="Arial" w:hAnsi="Arial" w:cs="Arial"/>
                <w:sz w:val="22"/>
                <w:szCs w:val="22"/>
              </w:rPr>
            </w:pPr>
            <w:r w:rsidRPr="00F07269">
              <w:rPr>
                <w:rFonts w:ascii="Arial" w:hAnsi="Arial" w:cs="Arial"/>
                <w:sz w:val="22"/>
                <w:szCs w:val="22"/>
              </w:rPr>
              <w:t>If it is possible to access an ECG in primary care, please arrange and attach an ECG to the referral form</w:t>
            </w:r>
            <w:r w:rsidR="006F100D">
              <w:rPr>
                <w:rFonts w:ascii="Arial" w:hAnsi="Arial" w:cs="Arial"/>
                <w:sz w:val="22"/>
                <w:szCs w:val="22"/>
              </w:rPr>
              <w:t>.</w:t>
            </w:r>
          </w:p>
          <w:p w:rsidR="00F07269" w:rsidRPr="00F07269" w:rsidRDefault="00F07269" w:rsidP="00F07269">
            <w:pPr>
              <w:rPr>
                <w:rFonts w:ascii="Arial" w:hAnsi="Arial" w:cs="Arial"/>
                <w:sz w:val="22"/>
                <w:szCs w:val="22"/>
              </w:rPr>
            </w:pP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p>
          <w:p w:rsidR="00F07269" w:rsidRPr="00F07269" w:rsidRDefault="00F07269" w:rsidP="00F07269">
            <w:pPr>
              <w:rPr>
                <w:rFonts w:ascii="Arial" w:eastAsia="Calibri" w:hAnsi="Arial" w:cs="Arial"/>
                <w:sz w:val="22"/>
                <w:szCs w:val="22"/>
              </w:rPr>
            </w:pPr>
            <w:r w:rsidRPr="00F07269">
              <w:rPr>
                <w:rFonts w:ascii="Arial" w:eastAsia="Calibri" w:hAnsi="Arial" w:cs="Arial"/>
                <w:sz w:val="22"/>
                <w:szCs w:val="22"/>
              </w:rPr>
              <w:t>Corrected QT interval (QTc):</w:t>
            </w:r>
            <w:r>
              <w:rPr>
                <w:rFonts w:ascii="Arial" w:eastAsia="Calibri" w:hAnsi="Arial" w:cs="Arial"/>
                <w:sz w:val="22"/>
                <w:szCs w:val="22"/>
              </w:rPr>
              <w:tab/>
            </w:r>
            <w:r w:rsidR="00CD5A48" w:rsidRPr="00F07269">
              <w:rPr>
                <w:rFonts w:ascii="Arial" w:hAnsi="Arial" w:cs="Arial"/>
                <w:sz w:val="22"/>
                <w:szCs w:val="22"/>
                <w:highlight w:val="yellow"/>
              </w:rPr>
              <w:t>Merge field</w:t>
            </w:r>
            <w:r>
              <w:rPr>
                <w:rFonts w:ascii="Arial" w:eastAsia="Calibri" w:hAnsi="Arial" w:cs="Arial"/>
                <w:sz w:val="22"/>
                <w:szCs w:val="22"/>
              </w:rPr>
              <w:tab/>
            </w:r>
            <w:proofErr w:type="spellStart"/>
            <w:r>
              <w:rPr>
                <w:rFonts w:ascii="Arial" w:eastAsia="Calibri" w:hAnsi="Arial" w:cs="Arial"/>
                <w:sz w:val="22"/>
                <w:szCs w:val="22"/>
              </w:rPr>
              <w:t>ms</w:t>
            </w:r>
            <w:proofErr w:type="spellEnd"/>
            <w:r>
              <w:rPr>
                <w:rFonts w:ascii="Arial" w:eastAsia="Calibri" w:hAnsi="Arial" w:cs="Arial"/>
                <w:sz w:val="22"/>
                <w:szCs w:val="22"/>
              </w:rPr>
              <w:t xml:space="preserve">   </w:t>
            </w:r>
          </w:p>
          <w:p w:rsidR="00F07269" w:rsidRDefault="00F07269" w:rsidP="00F07269">
            <w:pPr>
              <w:rPr>
                <w:rFonts w:ascii="Arial" w:hAnsi="Arial" w:cs="Arial"/>
                <w:sz w:val="22"/>
                <w:szCs w:val="22"/>
              </w:rPr>
            </w:pPr>
          </w:p>
          <w:tbl>
            <w:tblPr>
              <w:tblStyle w:val="TableGrid"/>
              <w:tblW w:w="0" w:type="auto"/>
              <w:tblLayout w:type="fixed"/>
              <w:tblLook w:val="04A0" w:firstRow="1" w:lastRow="0" w:firstColumn="1" w:lastColumn="0" w:noHBand="0" w:noVBand="1"/>
            </w:tblPr>
            <w:tblGrid>
              <w:gridCol w:w="2545"/>
              <w:gridCol w:w="2545"/>
              <w:gridCol w:w="2545"/>
              <w:gridCol w:w="2546"/>
            </w:tblGrid>
            <w:tr w:rsidR="00F07269" w:rsidTr="00F07269">
              <w:tc>
                <w:tcPr>
                  <w:tcW w:w="2545" w:type="dxa"/>
                  <w:tcBorders>
                    <w:bottom w:val="double" w:sz="4" w:space="0" w:color="auto"/>
                  </w:tcBorders>
                </w:tcPr>
                <w:p w:rsidR="00F07269" w:rsidRPr="00F07269" w:rsidRDefault="00F07269" w:rsidP="00F07269">
                  <w:pPr>
                    <w:jc w:val="center"/>
                    <w:rPr>
                      <w:rFonts w:ascii="Arial" w:hAnsi="Arial" w:cs="Arial"/>
                      <w:b/>
                      <w:sz w:val="22"/>
                      <w:szCs w:val="22"/>
                    </w:rPr>
                  </w:pPr>
                  <w:r w:rsidRPr="00F07269">
                    <w:rPr>
                      <w:rFonts w:ascii="Arial" w:hAnsi="Arial" w:cs="Arial"/>
                      <w:b/>
                      <w:sz w:val="22"/>
                      <w:szCs w:val="22"/>
                    </w:rPr>
                    <w:t>QTc (</w:t>
                  </w:r>
                  <w:proofErr w:type="spellStart"/>
                  <w:r>
                    <w:rPr>
                      <w:rFonts w:ascii="Arial" w:hAnsi="Arial" w:cs="Arial"/>
                      <w:b/>
                      <w:sz w:val="22"/>
                      <w:szCs w:val="22"/>
                    </w:rPr>
                    <w:t>ms</w:t>
                  </w:r>
                  <w:proofErr w:type="spellEnd"/>
                  <w:r w:rsidRPr="00F07269">
                    <w:rPr>
                      <w:rFonts w:ascii="Arial" w:hAnsi="Arial" w:cs="Arial"/>
                      <w:b/>
                      <w:sz w:val="22"/>
                      <w:szCs w:val="22"/>
                    </w:rPr>
                    <w:t>)</w:t>
                  </w:r>
                </w:p>
              </w:tc>
              <w:tc>
                <w:tcPr>
                  <w:tcW w:w="2545" w:type="dxa"/>
                  <w:tcBorders>
                    <w:bottom w:val="double" w:sz="4" w:space="0" w:color="auto"/>
                  </w:tcBorders>
                </w:tcPr>
                <w:p w:rsidR="00F07269" w:rsidRPr="00F07269" w:rsidRDefault="00F07269" w:rsidP="00F07269">
                  <w:pPr>
                    <w:jc w:val="center"/>
                    <w:rPr>
                      <w:rFonts w:ascii="Arial" w:hAnsi="Arial" w:cs="Arial"/>
                      <w:b/>
                      <w:sz w:val="22"/>
                      <w:szCs w:val="22"/>
                    </w:rPr>
                  </w:pPr>
                  <w:r w:rsidRPr="00F07269">
                    <w:rPr>
                      <w:rFonts w:ascii="Arial" w:hAnsi="Arial" w:cs="Arial"/>
                      <w:b/>
                      <w:sz w:val="22"/>
                      <w:szCs w:val="22"/>
                    </w:rPr>
                    <w:t>1-15 years (M+F)</w:t>
                  </w:r>
                </w:p>
              </w:tc>
              <w:tc>
                <w:tcPr>
                  <w:tcW w:w="2545" w:type="dxa"/>
                  <w:tcBorders>
                    <w:bottom w:val="double" w:sz="4" w:space="0" w:color="auto"/>
                  </w:tcBorders>
                </w:tcPr>
                <w:p w:rsidR="00F07269" w:rsidRPr="00F07269" w:rsidRDefault="00F07269" w:rsidP="00F07269">
                  <w:pPr>
                    <w:jc w:val="center"/>
                    <w:rPr>
                      <w:rFonts w:ascii="Arial" w:hAnsi="Arial" w:cs="Arial"/>
                      <w:b/>
                      <w:sz w:val="22"/>
                      <w:szCs w:val="22"/>
                    </w:rPr>
                  </w:pPr>
                  <w:r w:rsidRPr="00F07269">
                    <w:rPr>
                      <w:rFonts w:ascii="Arial" w:hAnsi="Arial" w:cs="Arial"/>
                      <w:b/>
                      <w:sz w:val="22"/>
                      <w:szCs w:val="22"/>
                    </w:rPr>
                    <w:t>16+ Male</w:t>
                  </w:r>
                </w:p>
              </w:tc>
              <w:tc>
                <w:tcPr>
                  <w:tcW w:w="2546" w:type="dxa"/>
                  <w:tcBorders>
                    <w:bottom w:val="double" w:sz="4" w:space="0" w:color="auto"/>
                  </w:tcBorders>
                </w:tcPr>
                <w:p w:rsidR="00F07269" w:rsidRPr="00F07269" w:rsidRDefault="00F07269" w:rsidP="00F07269">
                  <w:pPr>
                    <w:jc w:val="center"/>
                    <w:rPr>
                      <w:rFonts w:ascii="Arial" w:hAnsi="Arial" w:cs="Arial"/>
                      <w:b/>
                      <w:sz w:val="22"/>
                      <w:szCs w:val="22"/>
                    </w:rPr>
                  </w:pPr>
                  <w:r w:rsidRPr="00F07269">
                    <w:rPr>
                      <w:rFonts w:ascii="Arial" w:hAnsi="Arial" w:cs="Arial"/>
                      <w:b/>
                      <w:sz w:val="22"/>
                      <w:szCs w:val="22"/>
                    </w:rPr>
                    <w:t>16+ Female</w:t>
                  </w:r>
                </w:p>
              </w:tc>
            </w:tr>
            <w:tr w:rsidR="00F07269" w:rsidTr="00F07269">
              <w:tc>
                <w:tcPr>
                  <w:tcW w:w="2545" w:type="dxa"/>
                  <w:tcBorders>
                    <w:top w:val="double" w:sz="4" w:space="0" w:color="auto"/>
                  </w:tcBorders>
                </w:tcPr>
                <w:p w:rsidR="00F07269" w:rsidRPr="00F07269" w:rsidRDefault="00F07269" w:rsidP="00F07269">
                  <w:pPr>
                    <w:jc w:val="center"/>
                    <w:rPr>
                      <w:rFonts w:ascii="Arial" w:hAnsi="Arial" w:cs="Arial"/>
                      <w:sz w:val="22"/>
                      <w:szCs w:val="22"/>
                    </w:rPr>
                  </w:pPr>
                  <w:r w:rsidRPr="00F07269">
                    <w:rPr>
                      <w:rFonts w:ascii="Arial" w:hAnsi="Arial" w:cs="Arial"/>
                      <w:sz w:val="22"/>
                      <w:szCs w:val="22"/>
                    </w:rPr>
                    <w:t>Normal</w:t>
                  </w:r>
                </w:p>
              </w:tc>
              <w:tc>
                <w:tcPr>
                  <w:tcW w:w="2545" w:type="dxa"/>
                  <w:tcBorders>
                    <w:top w:val="double" w:sz="4" w:space="0" w:color="auto"/>
                  </w:tcBorders>
                </w:tcPr>
                <w:p w:rsidR="00F07269" w:rsidRDefault="00F07269" w:rsidP="00F07269">
                  <w:pPr>
                    <w:jc w:val="center"/>
                    <w:rPr>
                      <w:rFonts w:ascii="Arial" w:hAnsi="Arial" w:cs="Arial"/>
                      <w:sz w:val="22"/>
                      <w:szCs w:val="22"/>
                    </w:rPr>
                  </w:pPr>
                  <w:r>
                    <w:rPr>
                      <w:rFonts w:ascii="Arial" w:hAnsi="Arial" w:cs="Arial"/>
                      <w:sz w:val="22"/>
                      <w:szCs w:val="22"/>
                    </w:rPr>
                    <w:t>&lt;440</w:t>
                  </w:r>
                </w:p>
              </w:tc>
              <w:tc>
                <w:tcPr>
                  <w:tcW w:w="2545" w:type="dxa"/>
                  <w:tcBorders>
                    <w:top w:val="double" w:sz="4" w:space="0" w:color="auto"/>
                  </w:tcBorders>
                </w:tcPr>
                <w:p w:rsidR="00F07269" w:rsidRDefault="00F07269" w:rsidP="00F07269">
                  <w:pPr>
                    <w:jc w:val="center"/>
                    <w:rPr>
                      <w:rFonts w:ascii="Arial" w:hAnsi="Arial" w:cs="Arial"/>
                      <w:sz w:val="22"/>
                      <w:szCs w:val="22"/>
                    </w:rPr>
                  </w:pPr>
                  <w:r>
                    <w:rPr>
                      <w:rFonts w:ascii="Arial" w:hAnsi="Arial" w:cs="Arial"/>
                      <w:sz w:val="22"/>
                      <w:szCs w:val="22"/>
                    </w:rPr>
                    <w:t>&lt;430</w:t>
                  </w:r>
                </w:p>
              </w:tc>
              <w:tc>
                <w:tcPr>
                  <w:tcW w:w="2546" w:type="dxa"/>
                  <w:tcBorders>
                    <w:top w:val="double" w:sz="4" w:space="0" w:color="auto"/>
                  </w:tcBorders>
                </w:tcPr>
                <w:p w:rsidR="00F07269" w:rsidRDefault="00F07269" w:rsidP="00F07269">
                  <w:pPr>
                    <w:jc w:val="center"/>
                    <w:rPr>
                      <w:rFonts w:ascii="Arial" w:hAnsi="Arial" w:cs="Arial"/>
                      <w:sz w:val="22"/>
                      <w:szCs w:val="22"/>
                    </w:rPr>
                  </w:pPr>
                  <w:r>
                    <w:rPr>
                      <w:rFonts w:ascii="Arial" w:hAnsi="Arial" w:cs="Arial"/>
                      <w:sz w:val="22"/>
                      <w:szCs w:val="22"/>
                    </w:rPr>
                    <w:t>&lt;450</w:t>
                  </w:r>
                </w:p>
              </w:tc>
            </w:tr>
            <w:tr w:rsidR="00F07269" w:rsidTr="00F07269">
              <w:tc>
                <w:tcPr>
                  <w:tcW w:w="2545" w:type="dxa"/>
                </w:tcPr>
                <w:p w:rsidR="00F07269" w:rsidRPr="00F07269" w:rsidRDefault="00F07269" w:rsidP="00F07269">
                  <w:pPr>
                    <w:jc w:val="center"/>
                    <w:rPr>
                      <w:rFonts w:ascii="Arial" w:hAnsi="Arial" w:cs="Arial"/>
                      <w:sz w:val="22"/>
                      <w:szCs w:val="22"/>
                    </w:rPr>
                  </w:pPr>
                  <w:r w:rsidRPr="00F07269">
                    <w:rPr>
                      <w:rFonts w:ascii="Arial" w:hAnsi="Arial" w:cs="Arial"/>
                      <w:sz w:val="22"/>
                      <w:szCs w:val="22"/>
                    </w:rPr>
                    <w:t>Borderline</w:t>
                  </w:r>
                </w:p>
              </w:tc>
              <w:tc>
                <w:tcPr>
                  <w:tcW w:w="2545" w:type="dxa"/>
                </w:tcPr>
                <w:p w:rsidR="00F07269" w:rsidRDefault="00F07269" w:rsidP="00F07269">
                  <w:pPr>
                    <w:jc w:val="center"/>
                    <w:rPr>
                      <w:rFonts w:ascii="Arial" w:hAnsi="Arial" w:cs="Arial"/>
                      <w:sz w:val="22"/>
                      <w:szCs w:val="22"/>
                    </w:rPr>
                  </w:pPr>
                  <w:r>
                    <w:rPr>
                      <w:rFonts w:ascii="Arial" w:hAnsi="Arial" w:cs="Arial"/>
                      <w:sz w:val="22"/>
                      <w:szCs w:val="22"/>
                    </w:rPr>
                    <w:t>441-460</w:t>
                  </w:r>
                </w:p>
              </w:tc>
              <w:tc>
                <w:tcPr>
                  <w:tcW w:w="2545" w:type="dxa"/>
                </w:tcPr>
                <w:p w:rsidR="00F07269" w:rsidRDefault="00F07269" w:rsidP="00F07269">
                  <w:pPr>
                    <w:jc w:val="center"/>
                    <w:rPr>
                      <w:rFonts w:ascii="Arial" w:hAnsi="Arial" w:cs="Arial"/>
                      <w:sz w:val="22"/>
                      <w:szCs w:val="22"/>
                    </w:rPr>
                  </w:pPr>
                  <w:r>
                    <w:rPr>
                      <w:rFonts w:ascii="Arial" w:hAnsi="Arial" w:cs="Arial"/>
                      <w:sz w:val="22"/>
                      <w:szCs w:val="22"/>
                    </w:rPr>
                    <w:t>431-450</w:t>
                  </w:r>
                </w:p>
              </w:tc>
              <w:tc>
                <w:tcPr>
                  <w:tcW w:w="2546" w:type="dxa"/>
                </w:tcPr>
                <w:p w:rsidR="00F07269" w:rsidRDefault="00F07269" w:rsidP="00F07269">
                  <w:pPr>
                    <w:jc w:val="center"/>
                    <w:rPr>
                      <w:rFonts w:ascii="Arial" w:hAnsi="Arial" w:cs="Arial"/>
                      <w:sz w:val="22"/>
                      <w:szCs w:val="22"/>
                    </w:rPr>
                  </w:pPr>
                  <w:r>
                    <w:rPr>
                      <w:rFonts w:ascii="Arial" w:hAnsi="Arial" w:cs="Arial"/>
                      <w:sz w:val="22"/>
                      <w:szCs w:val="22"/>
                    </w:rPr>
                    <w:t>451</w:t>
                  </w:r>
                </w:p>
              </w:tc>
            </w:tr>
            <w:tr w:rsidR="00F07269" w:rsidTr="00F07269">
              <w:tc>
                <w:tcPr>
                  <w:tcW w:w="2545" w:type="dxa"/>
                </w:tcPr>
                <w:p w:rsidR="00F07269" w:rsidRPr="00F07269" w:rsidRDefault="00F07269" w:rsidP="00F07269">
                  <w:pPr>
                    <w:jc w:val="center"/>
                    <w:rPr>
                      <w:rFonts w:ascii="Arial" w:hAnsi="Arial" w:cs="Arial"/>
                      <w:sz w:val="22"/>
                      <w:szCs w:val="22"/>
                    </w:rPr>
                  </w:pPr>
                  <w:r w:rsidRPr="00F07269">
                    <w:rPr>
                      <w:rFonts w:ascii="Arial" w:hAnsi="Arial" w:cs="Arial"/>
                      <w:sz w:val="22"/>
                      <w:szCs w:val="22"/>
                    </w:rPr>
                    <w:t>Prolonged</w:t>
                  </w:r>
                </w:p>
              </w:tc>
              <w:tc>
                <w:tcPr>
                  <w:tcW w:w="2545" w:type="dxa"/>
                </w:tcPr>
                <w:p w:rsidR="00F07269" w:rsidRDefault="00F07269" w:rsidP="00F07269">
                  <w:pPr>
                    <w:jc w:val="center"/>
                    <w:rPr>
                      <w:rFonts w:ascii="Arial" w:hAnsi="Arial" w:cs="Arial"/>
                      <w:sz w:val="22"/>
                      <w:szCs w:val="22"/>
                    </w:rPr>
                  </w:pPr>
                  <w:r>
                    <w:rPr>
                      <w:rFonts w:ascii="Arial" w:hAnsi="Arial" w:cs="Arial"/>
                      <w:sz w:val="22"/>
                      <w:szCs w:val="22"/>
                    </w:rPr>
                    <w:t>&gt;460</w:t>
                  </w:r>
                </w:p>
              </w:tc>
              <w:tc>
                <w:tcPr>
                  <w:tcW w:w="2545" w:type="dxa"/>
                </w:tcPr>
                <w:p w:rsidR="00F07269" w:rsidRDefault="00F07269" w:rsidP="00F07269">
                  <w:pPr>
                    <w:jc w:val="center"/>
                    <w:rPr>
                      <w:rFonts w:ascii="Arial" w:hAnsi="Arial" w:cs="Arial"/>
                      <w:sz w:val="22"/>
                      <w:szCs w:val="22"/>
                    </w:rPr>
                  </w:pPr>
                  <w:r>
                    <w:rPr>
                      <w:rFonts w:ascii="Arial" w:hAnsi="Arial" w:cs="Arial"/>
                      <w:sz w:val="22"/>
                      <w:szCs w:val="22"/>
                    </w:rPr>
                    <w:t>&gt;450</w:t>
                  </w:r>
                </w:p>
              </w:tc>
              <w:tc>
                <w:tcPr>
                  <w:tcW w:w="2546" w:type="dxa"/>
                </w:tcPr>
                <w:p w:rsidR="00F07269" w:rsidRDefault="00F07269" w:rsidP="00F07269">
                  <w:pPr>
                    <w:jc w:val="center"/>
                    <w:rPr>
                      <w:rFonts w:ascii="Arial" w:hAnsi="Arial" w:cs="Arial"/>
                      <w:sz w:val="22"/>
                      <w:szCs w:val="22"/>
                    </w:rPr>
                  </w:pPr>
                  <w:r>
                    <w:rPr>
                      <w:rFonts w:ascii="Arial" w:hAnsi="Arial" w:cs="Arial"/>
                      <w:sz w:val="22"/>
                      <w:szCs w:val="22"/>
                    </w:rPr>
                    <w:t>&gt;470</w:t>
                  </w:r>
                </w:p>
              </w:tc>
            </w:tr>
          </w:tbl>
          <w:p w:rsidR="00F07269" w:rsidRPr="00F07269" w:rsidRDefault="00743052" w:rsidP="00F07269">
            <w:pPr>
              <w:jc w:val="right"/>
              <w:rPr>
                <w:rFonts w:ascii="Arial" w:hAnsi="Arial" w:cs="Arial"/>
                <w:sz w:val="16"/>
                <w:szCs w:val="16"/>
              </w:rPr>
            </w:pPr>
            <w:hyperlink r:id="rId19" w:history="1">
              <w:r w:rsidR="00F07269" w:rsidRPr="00F07269">
                <w:rPr>
                  <w:rStyle w:val="Hyperlink"/>
                  <w:rFonts w:ascii="Arial" w:hAnsi="Arial" w:cs="Arial"/>
                  <w:sz w:val="16"/>
                  <w:szCs w:val="16"/>
                </w:rPr>
                <w:t>QT interval: How to measure it and what is normal</w:t>
              </w:r>
            </w:hyperlink>
          </w:p>
          <w:p w:rsidR="00F07269" w:rsidRPr="00F07269" w:rsidRDefault="00F07269" w:rsidP="00F07269">
            <w:pPr>
              <w:rPr>
                <w:rFonts w:ascii="Arial" w:hAnsi="Arial" w:cs="Arial"/>
                <w:sz w:val="22"/>
                <w:szCs w:val="22"/>
              </w:rPr>
            </w:pPr>
          </w:p>
        </w:tc>
      </w:tr>
      <w:tr w:rsidR="00F07269" w:rsidRPr="00F07269" w:rsidTr="00F07269">
        <w:trPr>
          <w:trHeight w:val="389"/>
          <w:jc w:val="center"/>
        </w:trPr>
        <w:tc>
          <w:tcPr>
            <w:tcW w:w="10407" w:type="dxa"/>
            <w:gridSpan w:val="3"/>
            <w:tcBorders>
              <w:top w:val="nil"/>
              <w:left w:val="single" w:sz="4" w:space="0" w:color="000000"/>
              <w:bottom w:val="single" w:sz="4" w:space="0" w:color="auto"/>
              <w:right w:val="single" w:sz="4" w:space="0" w:color="000000"/>
            </w:tcBorders>
            <w:shd w:val="clear" w:color="auto" w:fill="FDE9D9" w:themeFill="accent6" w:themeFillTint="33"/>
          </w:tcPr>
          <w:p w:rsidR="00F07269" w:rsidRDefault="00F07269" w:rsidP="00F07269">
            <w:pPr>
              <w:rPr>
                <w:rFonts w:ascii="Arial" w:hAnsi="Arial" w:cs="Arial"/>
                <w:sz w:val="22"/>
                <w:szCs w:val="22"/>
              </w:rPr>
            </w:pPr>
            <w:r>
              <w:rPr>
                <w:rFonts w:ascii="Arial" w:hAnsi="Arial" w:cs="Arial"/>
                <w:b/>
                <w:color w:val="E36C0A" w:themeColor="accent6" w:themeShade="BF"/>
                <w:sz w:val="22"/>
                <w:szCs w:val="22"/>
              </w:rPr>
              <w:t>Prolonged QTc</w:t>
            </w:r>
            <w:r w:rsidRPr="00F07269">
              <w:rPr>
                <w:rFonts w:ascii="Arial" w:hAnsi="Arial" w:cs="Arial"/>
                <w:b/>
                <w:color w:val="E36C0A" w:themeColor="accent6" w:themeShade="BF"/>
                <w:sz w:val="22"/>
                <w:szCs w:val="22"/>
              </w:rPr>
              <w:t xml:space="preserve"> is a High</w:t>
            </w:r>
            <w:r w:rsidR="00DD1223">
              <w:rPr>
                <w:rFonts w:ascii="Arial" w:hAnsi="Arial" w:cs="Arial"/>
                <w:b/>
                <w:color w:val="E36C0A" w:themeColor="accent6" w:themeShade="BF"/>
                <w:sz w:val="22"/>
                <w:szCs w:val="22"/>
              </w:rPr>
              <w:t>-</w:t>
            </w:r>
            <w:r w:rsidRPr="00F07269">
              <w:rPr>
                <w:rFonts w:ascii="Arial" w:hAnsi="Arial" w:cs="Arial"/>
                <w:b/>
                <w:color w:val="E36C0A" w:themeColor="accent6" w:themeShade="BF"/>
                <w:sz w:val="22"/>
                <w:szCs w:val="22"/>
              </w:rPr>
              <w:t>Risk Marker</w:t>
            </w:r>
            <w:r w:rsidRPr="00F07269">
              <w:rPr>
                <w:rFonts w:ascii="Arial" w:hAnsi="Arial" w:cs="Arial"/>
                <w:color w:val="E36C0A" w:themeColor="accent6" w:themeShade="BF"/>
                <w:sz w:val="22"/>
                <w:szCs w:val="22"/>
              </w:rPr>
              <w:t xml:space="preserve"> </w:t>
            </w:r>
            <w:r>
              <w:rPr>
                <w:rFonts w:ascii="Arial" w:hAnsi="Arial" w:cs="Arial"/>
                <w:sz w:val="22"/>
                <w:szCs w:val="22"/>
              </w:rPr>
              <w:t>and patients should be discussed with acute paediatrics</w:t>
            </w:r>
          </w:p>
          <w:p w:rsidR="00B43512" w:rsidRPr="00F07269" w:rsidRDefault="00B43512" w:rsidP="00F07269">
            <w:pPr>
              <w:rPr>
                <w:rFonts w:ascii="Arial" w:hAnsi="Arial" w:cs="Arial"/>
                <w:sz w:val="22"/>
                <w:szCs w:val="22"/>
              </w:rPr>
            </w:pPr>
          </w:p>
        </w:tc>
      </w:tr>
      <w:tr w:rsidR="00A92E1D" w:rsidRPr="00F07269" w:rsidTr="00A92E1D">
        <w:trPr>
          <w:trHeight w:val="300"/>
          <w:jc w:val="center"/>
        </w:trPr>
        <w:tc>
          <w:tcPr>
            <w:tcW w:w="10407" w:type="dxa"/>
            <w:gridSpan w:val="3"/>
            <w:tcBorders>
              <w:top w:val="single" w:sz="4" w:space="0" w:color="auto"/>
              <w:left w:val="single" w:sz="4" w:space="0" w:color="auto"/>
              <w:right w:val="single" w:sz="4" w:space="0" w:color="auto"/>
            </w:tcBorders>
            <w:shd w:val="clear" w:color="auto" w:fill="DBE5F1" w:themeFill="accent1" w:themeFillTint="33"/>
            <w:vAlign w:val="center"/>
          </w:tcPr>
          <w:p w:rsidR="00A92E1D" w:rsidRDefault="00AB14E4" w:rsidP="00A92E1D">
            <w:pPr>
              <w:rPr>
                <w:rFonts w:ascii="Arial" w:hAnsi="Arial" w:cs="Arial"/>
                <w:b/>
                <w:color w:val="0F243E" w:themeColor="text2" w:themeShade="80"/>
              </w:rPr>
            </w:pPr>
            <w:r>
              <w:rPr>
                <w:rFonts w:ascii="Arial" w:hAnsi="Arial" w:cs="Arial"/>
                <w:b/>
                <w:color w:val="0F243E" w:themeColor="text2" w:themeShade="80"/>
              </w:rPr>
              <w:t xml:space="preserve">GP </w:t>
            </w:r>
            <w:r w:rsidR="00A92E1D" w:rsidRPr="00F07269">
              <w:rPr>
                <w:rFonts w:ascii="Arial" w:hAnsi="Arial" w:cs="Arial"/>
                <w:b/>
                <w:color w:val="0F243E" w:themeColor="text2" w:themeShade="80"/>
              </w:rPr>
              <w:t>Secretary / Administrator Instructions</w:t>
            </w:r>
          </w:p>
        </w:tc>
      </w:tr>
      <w:tr w:rsidR="00B43512" w:rsidRPr="00F07269" w:rsidTr="00CD5A48">
        <w:trPr>
          <w:trHeight w:val="293"/>
          <w:jc w:val="center"/>
        </w:trPr>
        <w:tc>
          <w:tcPr>
            <w:tcW w:w="10407" w:type="dxa"/>
            <w:gridSpan w:val="3"/>
            <w:tcBorders>
              <w:left w:val="single" w:sz="4" w:space="0" w:color="000000"/>
              <w:bottom w:val="single" w:sz="4" w:space="0" w:color="auto"/>
              <w:right w:val="single" w:sz="4" w:space="0" w:color="000000"/>
            </w:tcBorders>
          </w:tcPr>
          <w:p w:rsidR="00B43512" w:rsidRDefault="00B43512" w:rsidP="00B43512">
            <w:pPr>
              <w:spacing w:after="240"/>
              <w:rPr>
                <w:rFonts w:ascii="Arial" w:hAnsi="Arial" w:cs="Arial"/>
                <w:sz w:val="22"/>
                <w:szCs w:val="22"/>
              </w:rPr>
            </w:pPr>
            <w:r>
              <w:rPr>
                <w:rFonts w:ascii="Arial" w:hAnsi="Arial" w:cs="Arial"/>
                <w:sz w:val="22"/>
                <w:szCs w:val="22"/>
              </w:rPr>
              <w:t>Please check the following have been done/attached before sending:</w:t>
            </w:r>
          </w:p>
          <w:p w:rsidR="00B43512" w:rsidRDefault="00B43512" w:rsidP="00B43512">
            <w:pPr>
              <w:rPr>
                <w:rFonts w:ascii="Arial" w:hAnsi="Arial" w:cs="Arial"/>
                <w:sz w:val="22"/>
                <w:szCs w:val="22"/>
              </w:rPr>
            </w:pP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r>
              <w:rPr>
                <w:rFonts w:ascii="Arial" w:hAnsi="Arial" w:cs="Arial"/>
                <w:sz w:val="22"/>
                <w:szCs w:val="22"/>
              </w:rPr>
              <w:tab/>
              <w:t xml:space="preserve">Reason for referral completed </w:t>
            </w:r>
            <w:r w:rsidR="00DD1223">
              <w:rPr>
                <w:rFonts w:ascii="Arial" w:hAnsi="Arial" w:cs="Arial"/>
                <w:i/>
                <w:sz w:val="22"/>
                <w:szCs w:val="22"/>
              </w:rPr>
              <w:t xml:space="preserve">or </w:t>
            </w:r>
            <w:r w:rsidR="00DD1223">
              <w:rPr>
                <w:rFonts w:ascii="Arial" w:hAnsi="Arial" w:cs="Arial"/>
                <w:sz w:val="22"/>
                <w:szCs w:val="22"/>
              </w:rPr>
              <w:t>Referral</w:t>
            </w:r>
            <w:r>
              <w:rPr>
                <w:rFonts w:ascii="Arial" w:hAnsi="Arial" w:cs="Arial"/>
                <w:sz w:val="22"/>
                <w:szCs w:val="22"/>
              </w:rPr>
              <w:t xml:space="preserve"> letter attached </w:t>
            </w:r>
          </w:p>
          <w:p w:rsidR="00B43512" w:rsidRDefault="00B43512" w:rsidP="00B43512">
            <w:pPr>
              <w:rPr>
                <w:rFonts w:ascii="Arial" w:hAnsi="Arial" w:cs="Arial"/>
                <w:sz w:val="22"/>
                <w:szCs w:val="22"/>
              </w:rPr>
            </w:pP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r>
              <w:rPr>
                <w:rFonts w:ascii="Arial" w:hAnsi="Arial" w:cs="Arial"/>
                <w:sz w:val="22"/>
                <w:szCs w:val="22"/>
              </w:rPr>
              <w:tab/>
              <w:t>Blood test investigations completed/ booked</w:t>
            </w:r>
          </w:p>
          <w:p w:rsidR="00B43512" w:rsidRDefault="00B43512" w:rsidP="00B43512">
            <w:pPr>
              <w:rPr>
                <w:rFonts w:ascii="Arial" w:hAnsi="Arial" w:cs="Arial"/>
                <w:sz w:val="22"/>
                <w:szCs w:val="22"/>
              </w:rPr>
            </w:pPr>
            <w:r w:rsidRPr="00F07269">
              <w:rPr>
                <w:rFonts w:ascii="Arial" w:hAnsi="Arial" w:cs="Arial"/>
                <w:sz w:val="22"/>
                <w:szCs w:val="22"/>
              </w:rPr>
              <w:fldChar w:fldCharType="begin">
                <w:ffData>
                  <w:name w:val="Check2"/>
                  <w:enabled/>
                  <w:calcOnExit w:val="0"/>
                  <w:checkBox>
                    <w:sizeAuto/>
                    <w:default w:val="0"/>
                  </w:checkBox>
                </w:ffData>
              </w:fldChar>
            </w:r>
            <w:r w:rsidRPr="00F07269">
              <w:rPr>
                <w:rFonts w:ascii="Arial" w:hAnsi="Arial" w:cs="Arial"/>
                <w:sz w:val="22"/>
                <w:szCs w:val="22"/>
              </w:rPr>
              <w:instrText xml:space="preserve"> FORMCHECKBOX </w:instrText>
            </w:r>
            <w:r w:rsidR="00743052">
              <w:rPr>
                <w:rFonts w:ascii="Arial" w:hAnsi="Arial" w:cs="Arial"/>
                <w:sz w:val="22"/>
                <w:szCs w:val="22"/>
              </w:rPr>
            </w:r>
            <w:r w:rsidR="00743052">
              <w:rPr>
                <w:rFonts w:ascii="Arial" w:hAnsi="Arial" w:cs="Arial"/>
                <w:sz w:val="22"/>
                <w:szCs w:val="22"/>
              </w:rPr>
              <w:fldChar w:fldCharType="separate"/>
            </w:r>
            <w:r w:rsidRPr="00F07269">
              <w:rPr>
                <w:rFonts w:ascii="Arial" w:hAnsi="Arial" w:cs="Arial"/>
                <w:sz w:val="22"/>
                <w:szCs w:val="22"/>
              </w:rPr>
              <w:fldChar w:fldCharType="end"/>
            </w:r>
            <w:r>
              <w:rPr>
                <w:rFonts w:ascii="Arial" w:hAnsi="Arial" w:cs="Arial"/>
                <w:sz w:val="22"/>
                <w:szCs w:val="22"/>
              </w:rPr>
              <w:tab/>
              <w:t>12 Lead ECG attached (if requested)</w:t>
            </w:r>
          </w:p>
          <w:p w:rsidR="00B43512" w:rsidRDefault="00B43512" w:rsidP="00B43512">
            <w:pPr>
              <w:rPr>
                <w:rFonts w:ascii="Arial" w:hAnsi="Arial" w:cs="Arial"/>
                <w:sz w:val="22"/>
                <w:szCs w:val="22"/>
              </w:rPr>
            </w:pPr>
          </w:p>
          <w:p w:rsidR="00B43512" w:rsidRDefault="00B43512" w:rsidP="00B43512">
            <w:pPr>
              <w:rPr>
                <w:rFonts w:ascii="Arial" w:hAnsi="Arial" w:cs="Arial"/>
                <w:sz w:val="22"/>
                <w:szCs w:val="22"/>
              </w:rPr>
            </w:pPr>
            <w:r>
              <w:rPr>
                <w:rFonts w:ascii="Arial" w:hAnsi="Arial" w:cs="Arial"/>
                <w:sz w:val="22"/>
                <w:szCs w:val="22"/>
              </w:rPr>
              <w:t xml:space="preserve">Send the referral by email to </w:t>
            </w:r>
            <w:hyperlink r:id="rId20" w:history="1">
              <w:r w:rsidRPr="00481BB6">
                <w:rPr>
                  <w:rStyle w:val="Hyperlink"/>
                  <w:rFonts w:ascii="Arial" w:hAnsi="Arial" w:cs="Arial"/>
                  <w:sz w:val="22"/>
                  <w:szCs w:val="22"/>
                </w:rPr>
                <w:t>spnt.feds@nhs.net</w:t>
              </w:r>
            </w:hyperlink>
            <w:r>
              <w:rPr>
                <w:rFonts w:ascii="Arial" w:hAnsi="Arial" w:cs="Arial"/>
                <w:sz w:val="22"/>
                <w:szCs w:val="22"/>
              </w:rPr>
              <w:t xml:space="preserve">  </w:t>
            </w:r>
            <w:r w:rsidRPr="00F07269">
              <w:rPr>
                <w:rFonts w:ascii="Arial" w:hAnsi="Arial" w:cs="Arial"/>
                <w:sz w:val="22"/>
                <w:szCs w:val="22"/>
              </w:rPr>
              <w:t xml:space="preserve">Please call our duty help line if you have any queries prior to sending the referral to us on </w:t>
            </w:r>
            <w:r w:rsidRPr="00F07269">
              <w:rPr>
                <w:rFonts w:ascii="Arial" w:hAnsi="Arial" w:cs="Arial"/>
                <w:b/>
                <w:sz w:val="22"/>
                <w:szCs w:val="22"/>
              </w:rPr>
              <w:t>01444 472670</w:t>
            </w:r>
            <w:r w:rsidR="00DD1223">
              <w:rPr>
                <w:rFonts w:ascii="Arial" w:hAnsi="Arial" w:cs="Arial"/>
                <w:b/>
                <w:sz w:val="22"/>
                <w:szCs w:val="22"/>
              </w:rPr>
              <w:t xml:space="preserve"> Option 4</w:t>
            </w:r>
          </w:p>
          <w:p w:rsidR="00B43512" w:rsidRDefault="00B43512" w:rsidP="00B43512">
            <w:pPr>
              <w:rPr>
                <w:rFonts w:ascii="Arial" w:hAnsi="Arial" w:cs="Arial"/>
                <w:sz w:val="22"/>
                <w:szCs w:val="22"/>
              </w:rPr>
            </w:pPr>
          </w:p>
          <w:p w:rsidR="00B43512" w:rsidRPr="00F07269" w:rsidRDefault="00B43512" w:rsidP="00B43512">
            <w:pPr>
              <w:rPr>
                <w:rFonts w:ascii="Arial" w:hAnsi="Arial" w:cs="Arial"/>
                <w:b/>
                <w:sz w:val="22"/>
                <w:szCs w:val="22"/>
              </w:rPr>
            </w:pPr>
            <w:r w:rsidRPr="00F07269">
              <w:rPr>
                <w:rFonts w:ascii="Arial" w:hAnsi="Arial" w:cs="Arial"/>
                <w:b/>
                <w:sz w:val="22"/>
                <w:szCs w:val="22"/>
              </w:rPr>
              <w:t>Sussex Family Eating Disorder Service (</w:t>
            </w:r>
            <w:r w:rsidR="00DD1223">
              <w:rPr>
                <w:rFonts w:ascii="Arial" w:hAnsi="Arial" w:cs="Arial"/>
                <w:b/>
                <w:sz w:val="22"/>
                <w:szCs w:val="22"/>
              </w:rPr>
              <w:t>S</w:t>
            </w:r>
            <w:r w:rsidRPr="00F07269">
              <w:rPr>
                <w:rFonts w:ascii="Arial" w:hAnsi="Arial" w:cs="Arial"/>
                <w:b/>
                <w:sz w:val="22"/>
                <w:szCs w:val="22"/>
              </w:rPr>
              <w:t>FEDS)</w:t>
            </w:r>
          </w:p>
          <w:p w:rsidR="00B43512" w:rsidRPr="00F07269" w:rsidRDefault="00B43512" w:rsidP="00B43512">
            <w:pPr>
              <w:rPr>
                <w:rFonts w:ascii="Arial" w:hAnsi="Arial" w:cs="Arial"/>
                <w:sz w:val="22"/>
                <w:szCs w:val="22"/>
              </w:rPr>
            </w:pPr>
            <w:r w:rsidRPr="00F07269">
              <w:rPr>
                <w:rFonts w:ascii="Arial" w:hAnsi="Arial" w:cs="Arial"/>
                <w:sz w:val="22"/>
                <w:szCs w:val="22"/>
              </w:rPr>
              <w:t>Chalkhill, c/o Princess Royal Hospital Site, Lewes Road, Haywards Heath, West Sussex RH16 4NQ</w:t>
            </w:r>
          </w:p>
        </w:tc>
      </w:tr>
    </w:tbl>
    <w:p w:rsidR="0052177C" w:rsidRDefault="0052177C" w:rsidP="00E41E21">
      <w:pPr>
        <w:pStyle w:val="Default"/>
        <w:rPr>
          <w:b/>
          <w:iCs/>
          <w:u w:val="single"/>
        </w:rPr>
      </w:pPr>
    </w:p>
    <w:p w:rsidR="00A344D5" w:rsidRDefault="00A344D5" w:rsidP="00E41E21">
      <w:pPr>
        <w:pStyle w:val="Default"/>
        <w:rPr>
          <w:b/>
          <w:iCs/>
          <w:u w:val="single"/>
        </w:rPr>
      </w:pPr>
    </w:p>
    <w:p w:rsidR="00E30FF5" w:rsidRPr="00D20013" w:rsidRDefault="00E30FF5" w:rsidP="00E41E21">
      <w:pPr>
        <w:pStyle w:val="Default"/>
        <w:rPr>
          <w:b/>
          <w:iCs/>
          <w:u w:val="single"/>
        </w:rPr>
      </w:pPr>
    </w:p>
    <w:p w:rsidR="005429AE" w:rsidRPr="003C31CF" w:rsidRDefault="005429AE" w:rsidP="003F7BFB">
      <w:pPr>
        <w:pStyle w:val="Default"/>
        <w:rPr>
          <w:i/>
          <w:iCs/>
          <w:sz w:val="16"/>
          <w:szCs w:val="16"/>
        </w:rPr>
      </w:pPr>
    </w:p>
    <w:sectPr w:rsidR="005429AE" w:rsidRPr="003C31CF" w:rsidSect="00F07269">
      <w:headerReference w:type="default" r:id="rId21"/>
      <w:footerReference w:type="default" r:id="rId22"/>
      <w:headerReference w:type="first" r:id="rId23"/>
      <w:footerReference w:type="first" r:id="rId24"/>
      <w:pgSz w:w="11906" w:h="16838"/>
      <w:pgMar w:top="993" w:right="849" w:bottom="360" w:left="993" w:header="567"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571A4" w:rsidRDefault="00E571A4" w:rsidP="0099023E">
      <w:r>
        <w:separator/>
      </w:r>
    </w:p>
  </w:endnote>
  <w:endnote w:type="continuationSeparator" w:id="0">
    <w:p w:rsidR="00E571A4" w:rsidRDefault="00E571A4" w:rsidP="009902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80255097"/>
      <w:docPartObj>
        <w:docPartGallery w:val="Page Numbers (Bottom of Page)"/>
        <w:docPartUnique/>
      </w:docPartObj>
    </w:sdtPr>
    <w:sdtEndPr>
      <w:rPr>
        <w:rFonts w:ascii="Arial" w:hAnsi="Arial" w:cs="Arial"/>
        <w:noProof/>
        <w:sz w:val="20"/>
        <w:szCs w:val="20"/>
      </w:rPr>
    </w:sdtEndPr>
    <w:sdtContent>
      <w:p w:rsidR="0028412A" w:rsidRPr="00C14D3C" w:rsidRDefault="00C14D3C" w:rsidP="00C14D3C">
        <w:pPr>
          <w:pStyle w:val="Footer"/>
          <w:rPr>
            <w:rFonts w:ascii="Arial" w:hAnsi="Arial" w:cs="Arial"/>
            <w:sz w:val="16"/>
            <w:szCs w:val="16"/>
          </w:rPr>
        </w:pPr>
        <w:r>
          <w:rPr>
            <w:rFonts w:ascii="Arial" w:hAnsi="Arial" w:cs="Arial"/>
            <w:sz w:val="16"/>
            <w:szCs w:val="16"/>
          </w:rPr>
          <w:tab/>
        </w:r>
        <w:r>
          <w:rPr>
            <w:rFonts w:ascii="Arial" w:hAnsi="Arial" w:cs="Arial"/>
            <w:sz w:val="16"/>
            <w:szCs w:val="16"/>
          </w:rPr>
          <w:tab/>
        </w:r>
        <w:r w:rsidR="0028412A" w:rsidRPr="0028412A">
          <w:rPr>
            <w:rFonts w:ascii="Arial" w:hAnsi="Arial" w:cs="Arial"/>
            <w:sz w:val="20"/>
            <w:szCs w:val="20"/>
          </w:rPr>
          <w:fldChar w:fldCharType="begin"/>
        </w:r>
        <w:r w:rsidR="0028412A" w:rsidRPr="0028412A">
          <w:rPr>
            <w:rFonts w:ascii="Arial" w:hAnsi="Arial" w:cs="Arial"/>
            <w:sz w:val="20"/>
            <w:szCs w:val="20"/>
          </w:rPr>
          <w:instrText xml:space="preserve"> PAGE   \* MERGEFORMAT </w:instrText>
        </w:r>
        <w:r w:rsidR="0028412A" w:rsidRPr="0028412A">
          <w:rPr>
            <w:rFonts w:ascii="Arial" w:hAnsi="Arial" w:cs="Arial"/>
            <w:sz w:val="20"/>
            <w:szCs w:val="20"/>
          </w:rPr>
          <w:fldChar w:fldCharType="separate"/>
        </w:r>
        <w:r w:rsidR="00666ED2">
          <w:rPr>
            <w:rFonts w:ascii="Arial" w:hAnsi="Arial" w:cs="Arial"/>
            <w:noProof/>
            <w:sz w:val="20"/>
            <w:szCs w:val="20"/>
          </w:rPr>
          <w:t>4</w:t>
        </w:r>
        <w:r w:rsidR="0028412A" w:rsidRPr="0028412A">
          <w:rPr>
            <w:rFonts w:ascii="Arial" w:hAnsi="Arial" w:cs="Arial"/>
            <w:noProof/>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32824713"/>
      <w:docPartObj>
        <w:docPartGallery w:val="Page Numbers (Bottom of Page)"/>
        <w:docPartUnique/>
      </w:docPartObj>
    </w:sdtPr>
    <w:sdtEndPr>
      <w:rPr>
        <w:rFonts w:ascii="Arial" w:hAnsi="Arial" w:cs="Arial"/>
        <w:noProof/>
        <w:sz w:val="20"/>
        <w:szCs w:val="20"/>
      </w:rPr>
    </w:sdtEndPr>
    <w:sdtContent>
      <w:p w:rsidR="00CD5A48" w:rsidRPr="00CD5A48" w:rsidRDefault="00CD5A48" w:rsidP="00CD5A48">
        <w:pPr>
          <w:pStyle w:val="Footer"/>
          <w:jc w:val="right"/>
          <w:rPr>
            <w:rFonts w:ascii="Arial" w:hAnsi="Arial" w:cs="Arial"/>
            <w:sz w:val="20"/>
            <w:szCs w:val="20"/>
          </w:rPr>
        </w:pPr>
        <w:r w:rsidRPr="00CD5A48">
          <w:rPr>
            <w:rFonts w:ascii="Arial" w:hAnsi="Arial" w:cs="Arial"/>
            <w:sz w:val="20"/>
            <w:szCs w:val="20"/>
          </w:rPr>
          <w:fldChar w:fldCharType="begin"/>
        </w:r>
        <w:r w:rsidRPr="00CD5A48">
          <w:rPr>
            <w:rFonts w:ascii="Arial" w:hAnsi="Arial" w:cs="Arial"/>
            <w:sz w:val="20"/>
            <w:szCs w:val="20"/>
          </w:rPr>
          <w:instrText xml:space="preserve"> PAGE   \* MERGEFORMAT </w:instrText>
        </w:r>
        <w:r w:rsidRPr="00CD5A48">
          <w:rPr>
            <w:rFonts w:ascii="Arial" w:hAnsi="Arial" w:cs="Arial"/>
            <w:sz w:val="20"/>
            <w:szCs w:val="20"/>
          </w:rPr>
          <w:fldChar w:fldCharType="separate"/>
        </w:r>
        <w:r w:rsidR="00666ED2">
          <w:rPr>
            <w:rFonts w:ascii="Arial" w:hAnsi="Arial" w:cs="Arial"/>
            <w:noProof/>
            <w:sz w:val="20"/>
            <w:szCs w:val="20"/>
          </w:rPr>
          <w:t>3</w:t>
        </w:r>
        <w:r w:rsidRPr="00CD5A48">
          <w:rPr>
            <w:rFonts w:ascii="Arial" w:hAnsi="Arial" w:cs="Arial"/>
            <w:noProof/>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571A4" w:rsidRDefault="00E571A4" w:rsidP="0099023E">
      <w:r>
        <w:separator/>
      </w:r>
    </w:p>
  </w:footnote>
  <w:footnote w:type="continuationSeparator" w:id="0">
    <w:p w:rsidR="00E571A4" w:rsidRDefault="00E571A4" w:rsidP="009902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1479" w:rsidRPr="00E10072" w:rsidRDefault="008E6263" w:rsidP="00F07269">
    <w:pPr>
      <w:pStyle w:val="Header"/>
      <w:jc w:val="right"/>
      <w:rPr>
        <w:rFonts w:ascii="Arial" w:hAnsi="Arial" w:cs="Arial"/>
        <w:b/>
        <w:bCs/>
        <w:color w:val="FF0000"/>
      </w:rPr>
    </w:pPr>
    <w:r>
      <w:rPr>
        <w:noProof/>
      </w:rPr>
      <w:drawing>
        <wp:anchor distT="0" distB="0" distL="114300" distR="114300" simplePos="0" relativeHeight="251663360" behindDoc="0" locked="0" layoutInCell="1" allowOverlap="1" wp14:anchorId="0E534994" wp14:editId="2C3A6E2F">
          <wp:simplePos x="0" y="0"/>
          <wp:positionH relativeFrom="column">
            <wp:posOffset>5219700</wp:posOffset>
          </wp:positionH>
          <wp:positionV relativeFrom="paragraph">
            <wp:posOffset>-222250</wp:posOffset>
          </wp:positionV>
          <wp:extent cx="1261110" cy="485775"/>
          <wp:effectExtent l="0" t="0" r="0" b="952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FTLogo-RGB-4000x1539.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61110" cy="485775"/>
                  </a:xfrm>
                  <a:prstGeom prst="rect">
                    <a:avLst/>
                  </a:prstGeom>
                </pic:spPr>
              </pic:pic>
            </a:graphicData>
          </a:graphic>
          <wp14:sizeRelH relativeFrom="page">
            <wp14:pctWidth>0</wp14:pctWidth>
          </wp14:sizeRelH>
          <wp14:sizeRelV relativeFrom="page">
            <wp14:pctHeight>0</wp14:pctHeight>
          </wp14:sizeRelV>
        </wp:anchor>
      </w:drawing>
    </w:r>
  </w:p>
  <w:p w:rsidR="00891479" w:rsidRPr="0099023E" w:rsidRDefault="00891479" w:rsidP="0099023E">
    <w:pPr>
      <w:pStyle w:val="Header"/>
      <w:jc w:val="right"/>
      <w:rPr>
        <w:rFonts w:ascii="Arial" w:hAnsi="Arial" w:cs="Arial"/>
        <w:i/>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91479" w:rsidRDefault="00F07269" w:rsidP="00A65459">
    <w:pPr>
      <w:pStyle w:val="Header"/>
      <w:jc w:val="right"/>
    </w:pPr>
    <w:r>
      <w:rPr>
        <w:noProof/>
      </w:rPr>
      <w:drawing>
        <wp:anchor distT="0" distB="0" distL="114300" distR="114300" simplePos="0" relativeHeight="251661312" behindDoc="0" locked="0" layoutInCell="1" allowOverlap="1" wp14:anchorId="58A1DC7C" wp14:editId="549471F6">
          <wp:simplePos x="0" y="0"/>
          <wp:positionH relativeFrom="column">
            <wp:posOffset>5232400</wp:posOffset>
          </wp:positionH>
          <wp:positionV relativeFrom="paragraph">
            <wp:posOffset>-190500</wp:posOffset>
          </wp:positionV>
          <wp:extent cx="1261110" cy="485775"/>
          <wp:effectExtent l="0" t="0" r="0" b="9525"/>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FTLogo-RGB-4000x1539.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61110" cy="485775"/>
                  </a:xfrm>
                  <a:prstGeom prst="rect">
                    <a:avLst/>
                  </a:prstGeom>
                </pic:spPr>
              </pic:pic>
            </a:graphicData>
          </a:graphic>
          <wp14:sizeRelH relativeFrom="page">
            <wp14:pctWidth>0</wp14:pctWidth>
          </wp14:sizeRelH>
          <wp14:sizeRelV relativeFrom="page">
            <wp14:pctHeight>0</wp14:pctHeight>
          </wp14:sizeRelV>
        </wp:anchor>
      </w:drawing>
    </w:r>
  </w:p>
  <w:p w:rsidR="00891479" w:rsidRDefault="0089147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D92161"/>
    <w:multiLevelType w:val="hybridMultilevel"/>
    <w:tmpl w:val="9AF2D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C160DC"/>
    <w:multiLevelType w:val="hybridMultilevel"/>
    <w:tmpl w:val="29FC01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5DA709DC"/>
    <w:multiLevelType w:val="hybridMultilevel"/>
    <w:tmpl w:val="251E4E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0BF1D50"/>
    <w:multiLevelType w:val="hybridMultilevel"/>
    <w:tmpl w:val="8430CFDA"/>
    <w:lvl w:ilvl="0" w:tplc="08090001">
      <w:start w:val="1"/>
      <w:numFmt w:val="bullet"/>
      <w:lvlText w:val=""/>
      <w:lvlJc w:val="left"/>
      <w:pPr>
        <w:tabs>
          <w:tab w:val="num" w:pos="360"/>
        </w:tabs>
        <w:ind w:left="360" w:hanging="360"/>
      </w:pPr>
      <w:rPr>
        <w:rFonts w:ascii="Symbol" w:hAnsi="Symbol" w:hint="default"/>
      </w:rPr>
    </w:lvl>
    <w:lvl w:ilvl="1" w:tplc="A2E0E1E0">
      <w:start w:val="1"/>
      <w:numFmt w:val="bullet"/>
      <w:lvlText w:val=""/>
      <w:lvlJc w:val="left"/>
      <w:pPr>
        <w:tabs>
          <w:tab w:val="num" w:pos="1080"/>
        </w:tabs>
        <w:ind w:left="1080" w:hanging="360"/>
      </w:pPr>
      <w:rPr>
        <w:rFonts w:ascii="Wingdings 3" w:hAnsi="Wingdings 3" w:hint="default"/>
      </w:rPr>
    </w:lvl>
    <w:lvl w:ilvl="2" w:tplc="0E2E4E68" w:tentative="1">
      <w:start w:val="1"/>
      <w:numFmt w:val="bullet"/>
      <w:lvlText w:val=""/>
      <w:lvlJc w:val="left"/>
      <w:pPr>
        <w:tabs>
          <w:tab w:val="num" w:pos="1800"/>
        </w:tabs>
        <w:ind w:left="1800" w:hanging="360"/>
      </w:pPr>
      <w:rPr>
        <w:rFonts w:ascii="Wingdings 3" w:hAnsi="Wingdings 3" w:hint="default"/>
      </w:rPr>
    </w:lvl>
    <w:lvl w:ilvl="3" w:tplc="42C4CCE4" w:tentative="1">
      <w:start w:val="1"/>
      <w:numFmt w:val="bullet"/>
      <w:lvlText w:val=""/>
      <w:lvlJc w:val="left"/>
      <w:pPr>
        <w:tabs>
          <w:tab w:val="num" w:pos="2520"/>
        </w:tabs>
        <w:ind w:left="2520" w:hanging="360"/>
      </w:pPr>
      <w:rPr>
        <w:rFonts w:ascii="Wingdings 3" w:hAnsi="Wingdings 3" w:hint="default"/>
      </w:rPr>
    </w:lvl>
    <w:lvl w:ilvl="4" w:tplc="D43CA196" w:tentative="1">
      <w:start w:val="1"/>
      <w:numFmt w:val="bullet"/>
      <w:lvlText w:val=""/>
      <w:lvlJc w:val="left"/>
      <w:pPr>
        <w:tabs>
          <w:tab w:val="num" w:pos="3240"/>
        </w:tabs>
        <w:ind w:left="3240" w:hanging="360"/>
      </w:pPr>
      <w:rPr>
        <w:rFonts w:ascii="Wingdings 3" w:hAnsi="Wingdings 3" w:hint="default"/>
      </w:rPr>
    </w:lvl>
    <w:lvl w:ilvl="5" w:tplc="A94E9D28" w:tentative="1">
      <w:start w:val="1"/>
      <w:numFmt w:val="bullet"/>
      <w:lvlText w:val=""/>
      <w:lvlJc w:val="left"/>
      <w:pPr>
        <w:tabs>
          <w:tab w:val="num" w:pos="3960"/>
        </w:tabs>
        <w:ind w:left="3960" w:hanging="360"/>
      </w:pPr>
      <w:rPr>
        <w:rFonts w:ascii="Wingdings 3" w:hAnsi="Wingdings 3" w:hint="default"/>
      </w:rPr>
    </w:lvl>
    <w:lvl w:ilvl="6" w:tplc="78386312" w:tentative="1">
      <w:start w:val="1"/>
      <w:numFmt w:val="bullet"/>
      <w:lvlText w:val=""/>
      <w:lvlJc w:val="left"/>
      <w:pPr>
        <w:tabs>
          <w:tab w:val="num" w:pos="4680"/>
        </w:tabs>
        <w:ind w:left="4680" w:hanging="360"/>
      </w:pPr>
      <w:rPr>
        <w:rFonts w:ascii="Wingdings 3" w:hAnsi="Wingdings 3" w:hint="default"/>
      </w:rPr>
    </w:lvl>
    <w:lvl w:ilvl="7" w:tplc="384073F4" w:tentative="1">
      <w:start w:val="1"/>
      <w:numFmt w:val="bullet"/>
      <w:lvlText w:val=""/>
      <w:lvlJc w:val="left"/>
      <w:pPr>
        <w:tabs>
          <w:tab w:val="num" w:pos="5400"/>
        </w:tabs>
        <w:ind w:left="5400" w:hanging="360"/>
      </w:pPr>
      <w:rPr>
        <w:rFonts w:ascii="Wingdings 3" w:hAnsi="Wingdings 3" w:hint="default"/>
      </w:rPr>
    </w:lvl>
    <w:lvl w:ilvl="8" w:tplc="EC283D5A" w:tentative="1">
      <w:start w:val="1"/>
      <w:numFmt w:val="bullet"/>
      <w:lvlText w:val=""/>
      <w:lvlJc w:val="left"/>
      <w:pPr>
        <w:tabs>
          <w:tab w:val="num" w:pos="6120"/>
        </w:tabs>
        <w:ind w:left="6120" w:hanging="360"/>
      </w:pPr>
      <w:rPr>
        <w:rFonts w:ascii="Wingdings 3" w:hAnsi="Wingdings 3" w:hint="default"/>
      </w:rPr>
    </w:lvl>
  </w:abstractNum>
  <w:num w:numId="1">
    <w:abstractNumId w:val="3"/>
  </w:num>
  <w:num w:numId="2">
    <w:abstractNumId w:val="1"/>
  </w:num>
  <w:num w:numId="3">
    <w:abstractNumId w:val="2"/>
  </w:num>
  <w:num w:numId="4">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2E99AD85-210B-4A48-920F-43BA4080BB3D}"/>
    <w:docVar w:name="dgnword-eventsink" w:val="2996030602880"/>
  </w:docVars>
  <w:rsids>
    <w:rsidRoot w:val="00B333B3"/>
    <w:rsid w:val="000030BB"/>
    <w:rsid w:val="000207E1"/>
    <w:rsid w:val="00023B3D"/>
    <w:rsid w:val="000252D7"/>
    <w:rsid w:val="00026EBA"/>
    <w:rsid w:val="0002701F"/>
    <w:rsid w:val="00027F15"/>
    <w:rsid w:val="00030BEB"/>
    <w:rsid w:val="00033689"/>
    <w:rsid w:val="00033DB4"/>
    <w:rsid w:val="00042B42"/>
    <w:rsid w:val="00045EEE"/>
    <w:rsid w:val="00046CAF"/>
    <w:rsid w:val="00047B17"/>
    <w:rsid w:val="00050FE7"/>
    <w:rsid w:val="000663E3"/>
    <w:rsid w:val="000778F6"/>
    <w:rsid w:val="0008233D"/>
    <w:rsid w:val="00091DE1"/>
    <w:rsid w:val="000967B5"/>
    <w:rsid w:val="00097125"/>
    <w:rsid w:val="000A1721"/>
    <w:rsid w:val="000A21C8"/>
    <w:rsid w:val="000A5E0C"/>
    <w:rsid w:val="000A6C5D"/>
    <w:rsid w:val="000A6C98"/>
    <w:rsid w:val="000B5C6B"/>
    <w:rsid w:val="000C55DC"/>
    <w:rsid w:val="000D31CF"/>
    <w:rsid w:val="000D79AA"/>
    <w:rsid w:val="000E7294"/>
    <w:rsid w:val="000F14EF"/>
    <w:rsid w:val="000F17DE"/>
    <w:rsid w:val="000F61C9"/>
    <w:rsid w:val="000F66E1"/>
    <w:rsid w:val="000F7A5E"/>
    <w:rsid w:val="00100AFC"/>
    <w:rsid w:val="00104FEC"/>
    <w:rsid w:val="00107A15"/>
    <w:rsid w:val="00110A4B"/>
    <w:rsid w:val="00132247"/>
    <w:rsid w:val="0013386C"/>
    <w:rsid w:val="00135BE4"/>
    <w:rsid w:val="00151C28"/>
    <w:rsid w:val="00155540"/>
    <w:rsid w:val="001572D6"/>
    <w:rsid w:val="00160E3E"/>
    <w:rsid w:val="00164D70"/>
    <w:rsid w:val="00167708"/>
    <w:rsid w:val="001848BD"/>
    <w:rsid w:val="0018655B"/>
    <w:rsid w:val="00194780"/>
    <w:rsid w:val="00197A64"/>
    <w:rsid w:val="001A1CA9"/>
    <w:rsid w:val="001A39AF"/>
    <w:rsid w:val="001A4E6F"/>
    <w:rsid w:val="001A5E4C"/>
    <w:rsid w:val="001A5EBF"/>
    <w:rsid w:val="001B33A1"/>
    <w:rsid w:val="001D1375"/>
    <w:rsid w:val="001D47D6"/>
    <w:rsid w:val="001D6ACC"/>
    <w:rsid w:val="001F2708"/>
    <w:rsid w:val="001F32F3"/>
    <w:rsid w:val="001F7131"/>
    <w:rsid w:val="001F7B63"/>
    <w:rsid w:val="002007A9"/>
    <w:rsid w:val="00206311"/>
    <w:rsid w:val="00210F87"/>
    <w:rsid w:val="00212D8D"/>
    <w:rsid w:val="00220EE4"/>
    <w:rsid w:val="00230D32"/>
    <w:rsid w:val="00240CC6"/>
    <w:rsid w:val="0024392A"/>
    <w:rsid w:val="0025190F"/>
    <w:rsid w:val="00261A29"/>
    <w:rsid w:val="00264753"/>
    <w:rsid w:val="0026607F"/>
    <w:rsid w:val="00266A1B"/>
    <w:rsid w:val="0027048B"/>
    <w:rsid w:val="00270E46"/>
    <w:rsid w:val="002718CA"/>
    <w:rsid w:val="00274CC6"/>
    <w:rsid w:val="0028412A"/>
    <w:rsid w:val="00285B61"/>
    <w:rsid w:val="00291C49"/>
    <w:rsid w:val="00292ADA"/>
    <w:rsid w:val="00297B2F"/>
    <w:rsid w:val="002A009A"/>
    <w:rsid w:val="002A09AE"/>
    <w:rsid w:val="002A2813"/>
    <w:rsid w:val="002A4D3E"/>
    <w:rsid w:val="002B08B8"/>
    <w:rsid w:val="002B0EA8"/>
    <w:rsid w:val="002B2DA5"/>
    <w:rsid w:val="002C0BE4"/>
    <w:rsid w:val="002C2F60"/>
    <w:rsid w:val="002C4099"/>
    <w:rsid w:val="002C5A67"/>
    <w:rsid w:val="002C7257"/>
    <w:rsid w:val="002D1D5E"/>
    <w:rsid w:val="002D480C"/>
    <w:rsid w:val="002D4A6B"/>
    <w:rsid w:val="002E0130"/>
    <w:rsid w:val="002E0BF4"/>
    <w:rsid w:val="002E4DBA"/>
    <w:rsid w:val="002E540C"/>
    <w:rsid w:val="002F5DED"/>
    <w:rsid w:val="002F65D3"/>
    <w:rsid w:val="0030567B"/>
    <w:rsid w:val="00313D63"/>
    <w:rsid w:val="0031432F"/>
    <w:rsid w:val="00316DAF"/>
    <w:rsid w:val="00317DF0"/>
    <w:rsid w:val="00317F06"/>
    <w:rsid w:val="00330BE5"/>
    <w:rsid w:val="0033718C"/>
    <w:rsid w:val="0034299B"/>
    <w:rsid w:val="003659A9"/>
    <w:rsid w:val="00366C6A"/>
    <w:rsid w:val="00374C7D"/>
    <w:rsid w:val="003801B9"/>
    <w:rsid w:val="00383898"/>
    <w:rsid w:val="00387E0F"/>
    <w:rsid w:val="003902B4"/>
    <w:rsid w:val="003A3298"/>
    <w:rsid w:val="003A7E4E"/>
    <w:rsid w:val="003B0366"/>
    <w:rsid w:val="003B122D"/>
    <w:rsid w:val="003B7522"/>
    <w:rsid w:val="003C0B7A"/>
    <w:rsid w:val="003C137A"/>
    <w:rsid w:val="003C31CF"/>
    <w:rsid w:val="003C364A"/>
    <w:rsid w:val="003C385F"/>
    <w:rsid w:val="003C5BA4"/>
    <w:rsid w:val="003C7D93"/>
    <w:rsid w:val="003D01EE"/>
    <w:rsid w:val="003D5EF5"/>
    <w:rsid w:val="003E0B81"/>
    <w:rsid w:val="003E2414"/>
    <w:rsid w:val="003E2456"/>
    <w:rsid w:val="003E2A2C"/>
    <w:rsid w:val="003E7B56"/>
    <w:rsid w:val="003F014A"/>
    <w:rsid w:val="003F52A4"/>
    <w:rsid w:val="003F7BFB"/>
    <w:rsid w:val="00400733"/>
    <w:rsid w:val="004103BC"/>
    <w:rsid w:val="00417C4D"/>
    <w:rsid w:val="0042038C"/>
    <w:rsid w:val="0042739B"/>
    <w:rsid w:val="00430DB7"/>
    <w:rsid w:val="00442C98"/>
    <w:rsid w:val="00444249"/>
    <w:rsid w:val="00444E84"/>
    <w:rsid w:val="00446184"/>
    <w:rsid w:val="0044756F"/>
    <w:rsid w:val="004549AF"/>
    <w:rsid w:val="00457915"/>
    <w:rsid w:val="00465DA5"/>
    <w:rsid w:val="004665B7"/>
    <w:rsid w:val="00472137"/>
    <w:rsid w:val="00490B49"/>
    <w:rsid w:val="0049443C"/>
    <w:rsid w:val="004976D3"/>
    <w:rsid w:val="004B4C7B"/>
    <w:rsid w:val="004C1889"/>
    <w:rsid w:val="004C35DE"/>
    <w:rsid w:val="004D095A"/>
    <w:rsid w:val="004D13FE"/>
    <w:rsid w:val="004D2C22"/>
    <w:rsid w:val="004D658C"/>
    <w:rsid w:val="004E09F1"/>
    <w:rsid w:val="004E406D"/>
    <w:rsid w:val="00503FAB"/>
    <w:rsid w:val="00504404"/>
    <w:rsid w:val="00510D1F"/>
    <w:rsid w:val="005126AD"/>
    <w:rsid w:val="0051629F"/>
    <w:rsid w:val="005170F7"/>
    <w:rsid w:val="005172FD"/>
    <w:rsid w:val="0052177C"/>
    <w:rsid w:val="005233CA"/>
    <w:rsid w:val="00524F4D"/>
    <w:rsid w:val="00533BED"/>
    <w:rsid w:val="00537673"/>
    <w:rsid w:val="00540999"/>
    <w:rsid w:val="005411D0"/>
    <w:rsid w:val="005429AE"/>
    <w:rsid w:val="0054473B"/>
    <w:rsid w:val="00544D55"/>
    <w:rsid w:val="005515FD"/>
    <w:rsid w:val="005521AE"/>
    <w:rsid w:val="0055499B"/>
    <w:rsid w:val="005555F1"/>
    <w:rsid w:val="00557697"/>
    <w:rsid w:val="00562D9D"/>
    <w:rsid w:val="005645F2"/>
    <w:rsid w:val="0056613B"/>
    <w:rsid w:val="00570C8C"/>
    <w:rsid w:val="00571160"/>
    <w:rsid w:val="00572EE3"/>
    <w:rsid w:val="0057478D"/>
    <w:rsid w:val="00576CA4"/>
    <w:rsid w:val="00577F3C"/>
    <w:rsid w:val="0058180A"/>
    <w:rsid w:val="00581E3F"/>
    <w:rsid w:val="00584F65"/>
    <w:rsid w:val="00592A6B"/>
    <w:rsid w:val="005A2D11"/>
    <w:rsid w:val="005A4294"/>
    <w:rsid w:val="005A4AD1"/>
    <w:rsid w:val="005A6A96"/>
    <w:rsid w:val="005B4233"/>
    <w:rsid w:val="005B59A2"/>
    <w:rsid w:val="005B5EC2"/>
    <w:rsid w:val="005C20E3"/>
    <w:rsid w:val="005C2CD5"/>
    <w:rsid w:val="005C37BE"/>
    <w:rsid w:val="005C4391"/>
    <w:rsid w:val="005C4CDF"/>
    <w:rsid w:val="005E03CD"/>
    <w:rsid w:val="005E0EAA"/>
    <w:rsid w:val="005E25FE"/>
    <w:rsid w:val="005E3D13"/>
    <w:rsid w:val="005E53FB"/>
    <w:rsid w:val="005F29EC"/>
    <w:rsid w:val="00601736"/>
    <w:rsid w:val="00612529"/>
    <w:rsid w:val="00623D3C"/>
    <w:rsid w:val="00623F8F"/>
    <w:rsid w:val="006258ED"/>
    <w:rsid w:val="00633FC6"/>
    <w:rsid w:val="0064052F"/>
    <w:rsid w:val="006548E5"/>
    <w:rsid w:val="00656826"/>
    <w:rsid w:val="00666ED2"/>
    <w:rsid w:val="00675F1A"/>
    <w:rsid w:val="00691221"/>
    <w:rsid w:val="0069629E"/>
    <w:rsid w:val="006B4D4B"/>
    <w:rsid w:val="006B5114"/>
    <w:rsid w:val="006C2AC1"/>
    <w:rsid w:val="006C43AD"/>
    <w:rsid w:val="006C671F"/>
    <w:rsid w:val="006C7F7A"/>
    <w:rsid w:val="006D247B"/>
    <w:rsid w:val="006F100D"/>
    <w:rsid w:val="006F177D"/>
    <w:rsid w:val="007112DD"/>
    <w:rsid w:val="00711904"/>
    <w:rsid w:val="007150CF"/>
    <w:rsid w:val="00722388"/>
    <w:rsid w:val="007232ED"/>
    <w:rsid w:val="007242E6"/>
    <w:rsid w:val="007265EE"/>
    <w:rsid w:val="007346C9"/>
    <w:rsid w:val="007349C7"/>
    <w:rsid w:val="00737B02"/>
    <w:rsid w:val="007418E9"/>
    <w:rsid w:val="00743052"/>
    <w:rsid w:val="00743A3E"/>
    <w:rsid w:val="00756DB9"/>
    <w:rsid w:val="00757272"/>
    <w:rsid w:val="007573D4"/>
    <w:rsid w:val="007634E4"/>
    <w:rsid w:val="00763F1A"/>
    <w:rsid w:val="00770F12"/>
    <w:rsid w:val="00783565"/>
    <w:rsid w:val="00790399"/>
    <w:rsid w:val="0079240F"/>
    <w:rsid w:val="00796A27"/>
    <w:rsid w:val="0079718D"/>
    <w:rsid w:val="007A4AB2"/>
    <w:rsid w:val="007A4E2B"/>
    <w:rsid w:val="007B6AD0"/>
    <w:rsid w:val="007C1033"/>
    <w:rsid w:val="007C6529"/>
    <w:rsid w:val="007D270D"/>
    <w:rsid w:val="007D761D"/>
    <w:rsid w:val="007D79C8"/>
    <w:rsid w:val="007E28E3"/>
    <w:rsid w:val="007F06D0"/>
    <w:rsid w:val="007F529B"/>
    <w:rsid w:val="00802A5B"/>
    <w:rsid w:val="0080737E"/>
    <w:rsid w:val="00815C41"/>
    <w:rsid w:val="00817DCC"/>
    <w:rsid w:val="00820A9B"/>
    <w:rsid w:val="008277F2"/>
    <w:rsid w:val="008339EC"/>
    <w:rsid w:val="00834433"/>
    <w:rsid w:val="00837AE3"/>
    <w:rsid w:val="00840C14"/>
    <w:rsid w:val="00842D23"/>
    <w:rsid w:val="00847C5B"/>
    <w:rsid w:val="00852ABA"/>
    <w:rsid w:val="008546E0"/>
    <w:rsid w:val="0085581E"/>
    <w:rsid w:val="0085676B"/>
    <w:rsid w:val="0086113B"/>
    <w:rsid w:val="008628FB"/>
    <w:rsid w:val="0087028D"/>
    <w:rsid w:val="008747D1"/>
    <w:rsid w:val="00885D68"/>
    <w:rsid w:val="00887101"/>
    <w:rsid w:val="00891479"/>
    <w:rsid w:val="008918DD"/>
    <w:rsid w:val="00892912"/>
    <w:rsid w:val="008A75DC"/>
    <w:rsid w:val="008B245C"/>
    <w:rsid w:val="008B54EA"/>
    <w:rsid w:val="008B5B4E"/>
    <w:rsid w:val="008B797D"/>
    <w:rsid w:val="008C5A8D"/>
    <w:rsid w:val="008D2805"/>
    <w:rsid w:val="008D30E9"/>
    <w:rsid w:val="008D4C1E"/>
    <w:rsid w:val="008E5954"/>
    <w:rsid w:val="008E6263"/>
    <w:rsid w:val="008F3682"/>
    <w:rsid w:val="008F3E4A"/>
    <w:rsid w:val="0091311B"/>
    <w:rsid w:val="009131B1"/>
    <w:rsid w:val="0091337A"/>
    <w:rsid w:val="009149B4"/>
    <w:rsid w:val="00914EC2"/>
    <w:rsid w:val="00916D87"/>
    <w:rsid w:val="009177AC"/>
    <w:rsid w:val="0092289A"/>
    <w:rsid w:val="009256AC"/>
    <w:rsid w:val="009271DF"/>
    <w:rsid w:val="009316D4"/>
    <w:rsid w:val="00933EB3"/>
    <w:rsid w:val="00934906"/>
    <w:rsid w:val="00937754"/>
    <w:rsid w:val="009432C2"/>
    <w:rsid w:val="00947DE0"/>
    <w:rsid w:val="00972833"/>
    <w:rsid w:val="0099023E"/>
    <w:rsid w:val="00995E09"/>
    <w:rsid w:val="0099604B"/>
    <w:rsid w:val="009979BA"/>
    <w:rsid w:val="009B2A78"/>
    <w:rsid w:val="009B7BD8"/>
    <w:rsid w:val="009C13FD"/>
    <w:rsid w:val="009C2D2D"/>
    <w:rsid w:val="009D0A83"/>
    <w:rsid w:val="009D62DC"/>
    <w:rsid w:val="009E548B"/>
    <w:rsid w:val="009F135E"/>
    <w:rsid w:val="00A00F13"/>
    <w:rsid w:val="00A108DD"/>
    <w:rsid w:val="00A26C3A"/>
    <w:rsid w:val="00A33F98"/>
    <w:rsid w:val="00A344D5"/>
    <w:rsid w:val="00A347A9"/>
    <w:rsid w:val="00A35A33"/>
    <w:rsid w:val="00A44A44"/>
    <w:rsid w:val="00A461DB"/>
    <w:rsid w:val="00A475E1"/>
    <w:rsid w:val="00A605F0"/>
    <w:rsid w:val="00A65459"/>
    <w:rsid w:val="00A66B35"/>
    <w:rsid w:val="00A771E0"/>
    <w:rsid w:val="00A81E32"/>
    <w:rsid w:val="00A87103"/>
    <w:rsid w:val="00A879B2"/>
    <w:rsid w:val="00A90EE0"/>
    <w:rsid w:val="00A9173A"/>
    <w:rsid w:val="00A9187C"/>
    <w:rsid w:val="00A92E1D"/>
    <w:rsid w:val="00A94D7F"/>
    <w:rsid w:val="00AA13AC"/>
    <w:rsid w:val="00AA4994"/>
    <w:rsid w:val="00AB10CB"/>
    <w:rsid w:val="00AB14E4"/>
    <w:rsid w:val="00AB4440"/>
    <w:rsid w:val="00AC00D5"/>
    <w:rsid w:val="00AC22F2"/>
    <w:rsid w:val="00AC296E"/>
    <w:rsid w:val="00AC6D26"/>
    <w:rsid w:val="00AD16BE"/>
    <w:rsid w:val="00AD47F6"/>
    <w:rsid w:val="00AD6BAD"/>
    <w:rsid w:val="00AE139B"/>
    <w:rsid w:val="00AE5EC4"/>
    <w:rsid w:val="00AF030F"/>
    <w:rsid w:val="00AF3340"/>
    <w:rsid w:val="00AF366E"/>
    <w:rsid w:val="00AF70E7"/>
    <w:rsid w:val="00B042F8"/>
    <w:rsid w:val="00B06618"/>
    <w:rsid w:val="00B11103"/>
    <w:rsid w:val="00B11116"/>
    <w:rsid w:val="00B1338B"/>
    <w:rsid w:val="00B17C08"/>
    <w:rsid w:val="00B21D7F"/>
    <w:rsid w:val="00B23093"/>
    <w:rsid w:val="00B24112"/>
    <w:rsid w:val="00B27BCA"/>
    <w:rsid w:val="00B3137A"/>
    <w:rsid w:val="00B31B4E"/>
    <w:rsid w:val="00B32385"/>
    <w:rsid w:val="00B333B3"/>
    <w:rsid w:val="00B341BF"/>
    <w:rsid w:val="00B358C0"/>
    <w:rsid w:val="00B40B74"/>
    <w:rsid w:val="00B43512"/>
    <w:rsid w:val="00B447D0"/>
    <w:rsid w:val="00B44829"/>
    <w:rsid w:val="00B53B45"/>
    <w:rsid w:val="00B546B5"/>
    <w:rsid w:val="00B62B4E"/>
    <w:rsid w:val="00B64ACF"/>
    <w:rsid w:val="00B65D1E"/>
    <w:rsid w:val="00B70144"/>
    <w:rsid w:val="00B7481B"/>
    <w:rsid w:val="00B84116"/>
    <w:rsid w:val="00BA15BA"/>
    <w:rsid w:val="00BA168F"/>
    <w:rsid w:val="00BA5878"/>
    <w:rsid w:val="00BC33B3"/>
    <w:rsid w:val="00BC3D8A"/>
    <w:rsid w:val="00BE0A7C"/>
    <w:rsid w:val="00BE189E"/>
    <w:rsid w:val="00BE25F7"/>
    <w:rsid w:val="00BF27BF"/>
    <w:rsid w:val="00BF5224"/>
    <w:rsid w:val="00C04574"/>
    <w:rsid w:val="00C06805"/>
    <w:rsid w:val="00C07C49"/>
    <w:rsid w:val="00C14D3C"/>
    <w:rsid w:val="00C17185"/>
    <w:rsid w:val="00C21BF3"/>
    <w:rsid w:val="00C3165E"/>
    <w:rsid w:val="00C32249"/>
    <w:rsid w:val="00C33C5F"/>
    <w:rsid w:val="00C344A1"/>
    <w:rsid w:val="00C36EBF"/>
    <w:rsid w:val="00C40DB9"/>
    <w:rsid w:val="00C4794E"/>
    <w:rsid w:val="00C53545"/>
    <w:rsid w:val="00C565AC"/>
    <w:rsid w:val="00C5770F"/>
    <w:rsid w:val="00C709D0"/>
    <w:rsid w:val="00C7156C"/>
    <w:rsid w:val="00C74B18"/>
    <w:rsid w:val="00C750E6"/>
    <w:rsid w:val="00C77DE4"/>
    <w:rsid w:val="00C83D2C"/>
    <w:rsid w:val="00C84E33"/>
    <w:rsid w:val="00C93551"/>
    <w:rsid w:val="00C96262"/>
    <w:rsid w:val="00CA1550"/>
    <w:rsid w:val="00CA750E"/>
    <w:rsid w:val="00CB4343"/>
    <w:rsid w:val="00CC370F"/>
    <w:rsid w:val="00CC3F5C"/>
    <w:rsid w:val="00CC521D"/>
    <w:rsid w:val="00CD1210"/>
    <w:rsid w:val="00CD5A48"/>
    <w:rsid w:val="00CE1475"/>
    <w:rsid w:val="00CF6113"/>
    <w:rsid w:val="00D11D7D"/>
    <w:rsid w:val="00D15F45"/>
    <w:rsid w:val="00D16D74"/>
    <w:rsid w:val="00D20013"/>
    <w:rsid w:val="00D210A8"/>
    <w:rsid w:val="00D25156"/>
    <w:rsid w:val="00D278BD"/>
    <w:rsid w:val="00D27E14"/>
    <w:rsid w:val="00D34B73"/>
    <w:rsid w:val="00D47BD0"/>
    <w:rsid w:val="00D54831"/>
    <w:rsid w:val="00D55B5B"/>
    <w:rsid w:val="00D6063C"/>
    <w:rsid w:val="00D82946"/>
    <w:rsid w:val="00D97744"/>
    <w:rsid w:val="00DB4804"/>
    <w:rsid w:val="00DC1332"/>
    <w:rsid w:val="00DC756E"/>
    <w:rsid w:val="00DC7BAD"/>
    <w:rsid w:val="00DD1223"/>
    <w:rsid w:val="00DD6127"/>
    <w:rsid w:val="00DD676A"/>
    <w:rsid w:val="00DD7326"/>
    <w:rsid w:val="00DE59D1"/>
    <w:rsid w:val="00DE759F"/>
    <w:rsid w:val="00DF037D"/>
    <w:rsid w:val="00DF0BF9"/>
    <w:rsid w:val="00DF4389"/>
    <w:rsid w:val="00E10072"/>
    <w:rsid w:val="00E1056B"/>
    <w:rsid w:val="00E1425B"/>
    <w:rsid w:val="00E150F5"/>
    <w:rsid w:val="00E1704D"/>
    <w:rsid w:val="00E20C5B"/>
    <w:rsid w:val="00E30FF5"/>
    <w:rsid w:val="00E33FC5"/>
    <w:rsid w:val="00E407C1"/>
    <w:rsid w:val="00E41E21"/>
    <w:rsid w:val="00E43B89"/>
    <w:rsid w:val="00E571A4"/>
    <w:rsid w:val="00E62F10"/>
    <w:rsid w:val="00E70DAC"/>
    <w:rsid w:val="00E76132"/>
    <w:rsid w:val="00E80E30"/>
    <w:rsid w:val="00E825E1"/>
    <w:rsid w:val="00E83253"/>
    <w:rsid w:val="00E83A42"/>
    <w:rsid w:val="00E91398"/>
    <w:rsid w:val="00E91C29"/>
    <w:rsid w:val="00E937EA"/>
    <w:rsid w:val="00E9435F"/>
    <w:rsid w:val="00E97BC1"/>
    <w:rsid w:val="00EA1F3B"/>
    <w:rsid w:val="00EA23AE"/>
    <w:rsid w:val="00EA473D"/>
    <w:rsid w:val="00EB54F6"/>
    <w:rsid w:val="00ED4974"/>
    <w:rsid w:val="00ED5B17"/>
    <w:rsid w:val="00EE2DEE"/>
    <w:rsid w:val="00EE337A"/>
    <w:rsid w:val="00EE7213"/>
    <w:rsid w:val="00EF2DA9"/>
    <w:rsid w:val="00EF41F9"/>
    <w:rsid w:val="00F01A09"/>
    <w:rsid w:val="00F01A3A"/>
    <w:rsid w:val="00F07269"/>
    <w:rsid w:val="00F11B23"/>
    <w:rsid w:val="00F2036F"/>
    <w:rsid w:val="00F26A1A"/>
    <w:rsid w:val="00F31E98"/>
    <w:rsid w:val="00F3376A"/>
    <w:rsid w:val="00F40E54"/>
    <w:rsid w:val="00F4333F"/>
    <w:rsid w:val="00F465F9"/>
    <w:rsid w:val="00F47DDD"/>
    <w:rsid w:val="00F533BF"/>
    <w:rsid w:val="00F577BF"/>
    <w:rsid w:val="00F65000"/>
    <w:rsid w:val="00F71153"/>
    <w:rsid w:val="00F7190E"/>
    <w:rsid w:val="00F77A18"/>
    <w:rsid w:val="00F9333E"/>
    <w:rsid w:val="00F954A4"/>
    <w:rsid w:val="00FB50AD"/>
    <w:rsid w:val="00FB5721"/>
    <w:rsid w:val="00FC4469"/>
    <w:rsid w:val="00FD1F25"/>
    <w:rsid w:val="00FD4C97"/>
    <w:rsid w:val="00FF29CC"/>
    <w:rsid w:val="00FF619E"/>
    <w:rsid w:val="00FF6C1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C994E7A"/>
  <w15:docId w15:val="{D8D3261C-71C9-4214-BFFF-845EA5C5B3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qFormat/>
    <w:rsid w:val="00770F12"/>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770F12"/>
    <w:pPr>
      <w:autoSpaceDE w:val="0"/>
      <w:autoSpaceDN w:val="0"/>
      <w:adjustRightInd w:val="0"/>
    </w:pPr>
    <w:rPr>
      <w:rFonts w:ascii="Arial" w:eastAsia="Calibri" w:hAnsi="Arial" w:cs="Arial"/>
      <w:color w:val="000000"/>
      <w:sz w:val="24"/>
      <w:szCs w:val="24"/>
      <w:lang w:eastAsia="en-US"/>
    </w:rPr>
  </w:style>
  <w:style w:type="paragraph" w:styleId="Footer">
    <w:name w:val="footer"/>
    <w:aliases w:val="Footer Char,Footer Char1 Char,Footer Char Char Char,Footer Char1 Char1 Char1 Char,Footer Char Char Char1 Char1 Char,Footer Char1 Char Char Char Char,Footer Char Char Char Char Char Char,Footer Char Char1 Char Char Char,Footer Char Char2 Char Cha"/>
    <w:basedOn w:val="Normal"/>
    <w:link w:val="FooterChar1"/>
    <w:uiPriority w:val="99"/>
    <w:rsid w:val="00770F12"/>
    <w:pPr>
      <w:tabs>
        <w:tab w:val="center" w:pos="4320"/>
        <w:tab w:val="right" w:pos="8640"/>
      </w:tabs>
    </w:pPr>
    <w:rPr>
      <w:lang w:eastAsia="en-US"/>
    </w:rPr>
  </w:style>
  <w:style w:type="character" w:customStyle="1" w:styleId="FooterChar1">
    <w:name w:val="Footer Char1"/>
    <w:aliases w:val="Footer Char Char,Footer Char1 Char Char,Footer Char Char Char Char,Footer Char1 Char1 Char1 Char Char,Footer Char Char Char1 Char1 Char Char,Footer Char1 Char Char Char Char Char,Footer Char Char Char Char Char Char Char"/>
    <w:link w:val="Footer"/>
    <w:locked/>
    <w:rsid w:val="00770F12"/>
    <w:rPr>
      <w:sz w:val="24"/>
      <w:szCs w:val="24"/>
      <w:lang w:val="en-GB" w:eastAsia="en-US" w:bidi="ar-SA"/>
    </w:rPr>
  </w:style>
  <w:style w:type="paragraph" w:customStyle="1" w:styleId="appheading">
    <w:name w:val="app heading"/>
    <w:basedOn w:val="Heading1"/>
    <w:next w:val="Normal"/>
    <w:link w:val="appheadingChar"/>
    <w:autoRedefine/>
    <w:rsid w:val="00770F12"/>
    <w:pPr>
      <w:pageBreakBefore/>
      <w:spacing w:before="0" w:after="240"/>
      <w:ind w:left="431" w:hanging="431"/>
      <w:contextualSpacing/>
      <w:outlineLvl w:val="9"/>
    </w:pPr>
    <w:rPr>
      <w:caps/>
      <w:color w:val="000080"/>
      <w:kern w:val="0"/>
      <w:sz w:val="24"/>
      <w:szCs w:val="24"/>
      <w:lang w:eastAsia="en-US"/>
    </w:rPr>
  </w:style>
  <w:style w:type="character" w:customStyle="1" w:styleId="appheadingChar">
    <w:name w:val="app heading Char"/>
    <w:link w:val="appheading"/>
    <w:rsid w:val="00770F12"/>
    <w:rPr>
      <w:rFonts w:ascii="Arial" w:hAnsi="Arial" w:cs="Arial"/>
      <w:b/>
      <w:bCs/>
      <w:caps/>
      <w:color w:val="000080"/>
      <w:sz w:val="24"/>
      <w:szCs w:val="24"/>
      <w:lang w:val="en-GB" w:eastAsia="en-US" w:bidi="ar-SA"/>
    </w:rPr>
  </w:style>
  <w:style w:type="character" w:styleId="Hyperlink">
    <w:name w:val="Hyperlink"/>
    <w:basedOn w:val="DefaultParagraphFont"/>
    <w:rsid w:val="00A87103"/>
    <w:rPr>
      <w:color w:val="0000FF" w:themeColor="hyperlink"/>
      <w:u w:val="single"/>
    </w:rPr>
  </w:style>
  <w:style w:type="paragraph" w:styleId="Header">
    <w:name w:val="header"/>
    <w:basedOn w:val="Normal"/>
    <w:link w:val="HeaderChar"/>
    <w:uiPriority w:val="99"/>
    <w:rsid w:val="0099023E"/>
    <w:pPr>
      <w:tabs>
        <w:tab w:val="center" w:pos="4513"/>
        <w:tab w:val="right" w:pos="9026"/>
      </w:tabs>
    </w:pPr>
  </w:style>
  <w:style w:type="character" w:customStyle="1" w:styleId="HeaderChar">
    <w:name w:val="Header Char"/>
    <w:basedOn w:val="DefaultParagraphFont"/>
    <w:link w:val="Header"/>
    <w:uiPriority w:val="99"/>
    <w:rsid w:val="0099023E"/>
    <w:rPr>
      <w:sz w:val="24"/>
      <w:szCs w:val="24"/>
    </w:rPr>
  </w:style>
  <w:style w:type="paragraph" w:styleId="BalloonText">
    <w:name w:val="Balloon Text"/>
    <w:basedOn w:val="Normal"/>
    <w:link w:val="BalloonTextChar"/>
    <w:rsid w:val="0099023E"/>
    <w:rPr>
      <w:rFonts w:ascii="Tahoma" w:hAnsi="Tahoma" w:cs="Tahoma"/>
      <w:sz w:val="16"/>
      <w:szCs w:val="16"/>
    </w:rPr>
  </w:style>
  <w:style w:type="character" w:customStyle="1" w:styleId="BalloonTextChar">
    <w:name w:val="Balloon Text Char"/>
    <w:basedOn w:val="DefaultParagraphFont"/>
    <w:link w:val="BalloonText"/>
    <w:rsid w:val="0099023E"/>
    <w:rPr>
      <w:rFonts w:ascii="Tahoma" w:hAnsi="Tahoma" w:cs="Tahoma"/>
      <w:sz w:val="16"/>
      <w:szCs w:val="16"/>
    </w:rPr>
  </w:style>
  <w:style w:type="character" w:styleId="PlaceholderText">
    <w:name w:val="Placeholder Text"/>
    <w:basedOn w:val="DefaultParagraphFont"/>
    <w:uiPriority w:val="99"/>
    <w:semiHidden/>
    <w:rsid w:val="008628FB"/>
    <w:rPr>
      <w:color w:val="808080"/>
    </w:rPr>
  </w:style>
  <w:style w:type="table" w:styleId="TableGrid">
    <w:name w:val="Table Grid"/>
    <w:basedOn w:val="TableNormal"/>
    <w:rsid w:val="005E3D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97A64"/>
    <w:pPr>
      <w:spacing w:before="100" w:beforeAutospacing="1" w:after="100" w:afterAutospacing="1"/>
    </w:pPr>
  </w:style>
  <w:style w:type="character" w:styleId="CommentReference">
    <w:name w:val="annotation reference"/>
    <w:basedOn w:val="DefaultParagraphFont"/>
    <w:semiHidden/>
    <w:unhideWhenUsed/>
    <w:rsid w:val="009316D4"/>
    <w:rPr>
      <w:sz w:val="16"/>
      <w:szCs w:val="16"/>
    </w:rPr>
  </w:style>
  <w:style w:type="paragraph" w:styleId="CommentText">
    <w:name w:val="annotation text"/>
    <w:basedOn w:val="Normal"/>
    <w:link w:val="CommentTextChar"/>
    <w:semiHidden/>
    <w:unhideWhenUsed/>
    <w:rsid w:val="009316D4"/>
    <w:rPr>
      <w:sz w:val="20"/>
      <w:szCs w:val="20"/>
    </w:rPr>
  </w:style>
  <w:style w:type="character" w:customStyle="1" w:styleId="CommentTextChar">
    <w:name w:val="Comment Text Char"/>
    <w:basedOn w:val="DefaultParagraphFont"/>
    <w:link w:val="CommentText"/>
    <w:semiHidden/>
    <w:rsid w:val="009316D4"/>
  </w:style>
  <w:style w:type="paragraph" w:styleId="CommentSubject">
    <w:name w:val="annotation subject"/>
    <w:basedOn w:val="CommentText"/>
    <w:next w:val="CommentText"/>
    <w:link w:val="CommentSubjectChar"/>
    <w:semiHidden/>
    <w:unhideWhenUsed/>
    <w:rsid w:val="009316D4"/>
    <w:rPr>
      <w:b/>
      <w:bCs/>
    </w:rPr>
  </w:style>
  <w:style w:type="character" w:customStyle="1" w:styleId="CommentSubjectChar">
    <w:name w:val="Comment Subject Char"/>
    <w:basedOn w:val="CommentTextChar"/>
    <w:link w:val="CommentSubject"/>
    <w:semiHidden/>
    <w:rsid w:val="009316D4"/>
    <w:rPr>
      <w:b/>
      <w:bCs/>
    </w:rPr>
  </w:style>
  <w:style w:type="character" w:customStyle="1" w:styleId="UnresolvedMention1">
    <w:name w:val="Unresolved Mention1"/>
    <w:basedOn w:val="DefaultParagraphFont"/>
    <w:uiPriority w:val="99"/>
    <w:semiHidden/>
    <w:unhideWhenUsed/>
    <w:rsid w:val="00313D63"/>
    <w:rPr>
      <w:color w:val="605E5C"/>
      <w:shd w:val="clear" w:color="auto" w:fill="E1DFDD"/>
    </w:rPr>
  </w:style>
  <w:style w:type="paragraph" w:styleId="ListParagraph">
    <w:name w:val="List Paragraph"/>
    <w:basedOn w:val="Normal"/>
    <w:uiPriority w:val="34"/>
    <w:qFormat/>
    <w:rsid w:val="00C5770F"/>
    <w:pPr>
      <w:ind w:left="720"/>
      <w:contextualSpacing/>
    </w:pPr>
  </w:style>
  <w:style w:type="character" w:styleId="FollowedHyperlink">
    <w:name w:val="FollowedHyperlink"/>
    <w:basedOn w:val="DefaultParagraphFont"/>
    <w:semiHidden/>
    <w:unhideWhenUsed/>
    <w:rsid w:val="009271DF"/>
    <w:rPr>
      <w:color w:val="800080" w:themeColor="followedHyperlink"/>
      <w:u w:val="single"/>
    </w:rPr>
  </w:style>
  <w:style w:type="character" w:customStyle="1" w:styleId="UnresolvedMention2">
    <w:name w:val="Unresolved Mention2"/>
    <w:basedOn w:val="DefaultParagraphFont"/>
    <w:uiPriority w:val="99"/>
    <w:semiHidden/>
    <w:unhideWhenUsed/>
    <w:rsid w:val="009F135E"/>
    <w:rPr>
      <w:color w:val="605E5C"/>
      <w:shd w:val="clear" w:color="auto" w:fill="E1DFDD"/>
    </w:rPr>
  </w:style>
  <w:style w:type="character" w:styleId="BookTitle">
    <w:name w:val="Book Title"/>
    <w:uiPriority w:val="33"/>
    <w:qFormat/>
    <w:rsid w:val="00F07269"/>
    <w:rPr>
      <w:rFonts w:ascii="Arial" w:eastAsia="Calibri" w:hAnsi="Arial" w:cs="Arial"/>
      <w:b/>
      <w:color w:val="0F243E" w:themeColor="text2" w:themeShade="8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497602">
      <w:bodyDiv w:val="1"/>
      <w:marLeft w:val="0"/>
      <w:marRight w:val="0"/>
      <w:marTop w:val="0"/>
      <w:marBottom w:val="0"/>
      <w:divBdr>
        <w:top w:val="none" w:sz="0" w:space="0" w:color="auto"/>
        <w:left w:val="none" w:sz="0" w:space="0" w:color="auto"/>
        <w:bottom w:val="none" w:sz="0" w:space="0" w:color="auto"/>
        <w:right w:val="none" w:sz="0" w:space="0" w:color="auto"/>
      </w:divBdr>
    </w:div>
    <w:div w:id="158158840">
      <w:bodyDiv w:val="1"/>
      <w:marLeft w:val="0"/>
      <w:marRight w:val="0"/>
      <w:marTop w:val="0"/>
      <w:marBottom w:val="0"/>
      <w:divBdr>
        <w:top w:val="none" w:sz="0" w:space="0" w:color="auto"/>
        <w:left w:val="none" w:sz="0" w:space="0" w:color="auto"/>
        <w:bottom w:val="none" w:sz="0" w:space="0" w:color="auto"/>
        <w:right w:val="none" w:sz="0" w:space="0" w:color="auto"/>
      </w:divBdr>
    </w:div>
    <w:div w:id="198855232">
      <w:bodyDiv w:val="1"/>
      <w:marLeft w:val="0"/>
      <w:marRight w:val="0"/>
      <w:marTop w:val="0"/>
      <w:marBottom w:val="0"/>
      <w:divBdr>
        <w:top w:val="none" w:sz="0" w:space="0" w:color="auto"/>
        <w:left w:val="none" w:sz="0" w:space="0" w:color="auto"/>
        <w:bottom w:val="none" w:sz="0" w:space="0" w:color="auto"/>
        <w:right w:val="none" w:sz="0" w:space="0" w:color="auto"/>
      </w:divBdr>
    </w:div>
    <w:div w:id="205215036">
      <w:bodyDiv w:val="1"/>
      <w:marLeft w:val="0"/>
      <w:marRight w:val="0"/>
      <w:marTop w:val="0"/>
      <w:marBottom w:val="0"/>
      <w:divBdr>
        <w:top w:val="none" w:sz="0" w:space="0" w:color="auto"/>
        <w:left w:val="none" w:sz="0" w:space="0" w:color="auto"/>
        <w:bottom w:val="none" w:sz="0" w:space="0" w:color="auto"/>
        <w:right w:val="none" w:sz="0" w:space="0" w:color="auto"/>
      </w:divBdr>
    </w:div>
    <w:div w:id="212740885">
      <w:bodyDiv w:val="1"/>
      <w:marLeft w:val="0"/>
      <w:marRight w:val="0"/>
      <w:marTop w:val="0"/>
      <w:marBottom w:val="0"/>
      <w:divBdr>
        <w:top w:val="none" w:sz="0" w:space="0" w:color="auto"/>
        <w:left w:val="none" w:sz="0" w:space="0" w:color="auto"/>
        <w:bottom w:val="none" w:sz="0" w:space="0" w:color="auto"/>
        <w:right w:val="none" w:sz="0" w:space="0" w:color="auto"/>
      </w:divBdr>
    </w:div>
    <w:div w:id="222713743">
      <w:bodyDiv w:val="1"/>
      <w:marLeft w:val="0"/>
      <w:marRight w:val="0"/>
      <w:marTop w:val="0"/>
      <w:marBottom w:val="0"/>
      <w:divBdr>
        <w:top w:val="none" w:sz="0" w:space="0" w:color="auto"/>
        <w:left w:val="none" w:sz="0" w:space="0" w:color="auto"/>
        <w:bottom w:val="none" w:sz="0" w:space="0" w:color="auto"/>
        <w:right w:val="none" w:sz="0" w:space="0" w:color="auto"/>
      </w:divBdr>
    </w:div>
    <w:div w:id="346717312">
      <w:bodyDiv w:val="1"/>
      <w:marLeft w:val="0"/>
      <w:marRight w:val="0"/>
      <w:marTop w:val="0"/>
      <w:marBottom w:val="0"/>
      <w:divBdr>
        <w:top w:val="none" w:sz="0" w:space="0" w:color="auto"/>
        <w:left w:val="none" w:sz="0" w:space="0" w:color="auto"/>
        <w:bottom w:val="none" w:sz="0" w:space="0" w:color="auto"/>
        <w:right w:val="none" w:sz="0" w:space="0" w:color="auto"/>
      </w:divBdr>
    </w:div>
    <w:div w:id="371081773">
      <w:bodyDiv w:val="1"/>
      <w:marLeft w:val="0"/>
      <w:marRight w:val="0"/>
      <w:marTop w:val="0"/>
      <w:marBottom w:val="0"/>
      <w:divBdr>
        <w:top w:val="none" w:sz="0" w:space="0" w:color="auto"/>
        <w:left w:val="none" w:sz="0" w:space="0" w:color="auto"/>
        <w:bottom w:val="none" w:sz="0" w:space="0" w:color="auto"/>
        <w:right w:val="none" w:sz="0" w:space="0" w:color="auto"/>
      </w:divBdr>
      <w:divsChild>
        <w:div w:id="2141485795">
          <w:marLeft w:val="274"/>
          <w:marRight w:val="0"/>
          <w:marTop w:val="0"/>
          <w:marBottom w:val="200"/>
          <w:divBdr>
            <w:top w:val="none" w:sz="0" w:space="0" w:color="auto"/>
            <w:left w:val="none" w:sz="0" w:space="0" w:color="auto"/>
            <w:bottom w:val="none" w:sz="0" w:space="0" w:color="auto"/>
            <w:right w:val="none" w:sz="0" w:space="0" w:color="auto"/>
          </w:divBdr>
        </w:div>
        <w:div w:id="1624917495">
          <w:marLeft w:val="274"/>
          <w:marRight w:val="0"/>
          <w:marTop w:val="0"/>
          <w:marBottom w:val="200"/>
          <w:divBdr>
            <w:top w:val="none" w:sz="0" w:space="0" w:color="auto"/>
            <w:left w:val="none" w:sz="0" w:space="0" w:color="auto"/>
            <w:bottom w:val="none" w:sz="0" w:space="0" w:color="auto"/>
            <w:right w:val="none" w:sz="0" w:space="0" w:color="auto"/>
          </w:divBdr>
        </w:div>
        <w:div w:id="99230124">
          <w:marLeft w:val="274"/>
          <w:marRight w:val="0"/>
          <w:marTop w:val="0"/>
          <w:marBottom w:val="200"/>
          <w:divBdr>
            <w:top w:val="none" w:sz="0" w:space="0" w:color="auto"/>
            <w:left w:val="none" w:sz="0" w:space="0" w:color="auto"/>
            <w:bottom w:val="none" w:sz="0" w:space="0" w:color="auto"/>
            <w:right w:val="none" w:sz="0" w:space="0" w:color="auto"/>
          </w:divBdr>
        </w:div>
        <w:div w:id="1443450198">
          <w:marLeft w:val="994"/>
          <w:marRight w:val="0"/>
          <w:marTop w:val="0"/>
          <w:marBottom w:val="0"/>
          <w:divBdr>
            <w:top w:val="none" w:sz="0" w:space="0" w:color="auto"/>
            <w:left w:val="none" w:sz="0" w:space="0" w:color="auto"/>
            <w:bottom w:val="none" w:sz="0" w:space="0" w:color="auto"/>
            <w:right w:val="none" w:sz="0" w:space="0" w:color="auto"/>
          </w:divBdr>
        </w:div>
        <w:div w:id="944533457">
          <w:marLeft w:val="994"/>
          <w:marRight w:val="0"/>
          <w:marTop w:val="0"/>
          <w:marBottom w:val="0"/>
          <w:divBdr>
            <w:top w:val="none" w:sz="0" w:space="0" w:color="auto"/>
            <w:left w:val="none" w:sz="0" w:space="0" w:color="auto"/>
            <w:bottom w:val="none" w:sz="0" w:space="0" w:color="auto"/>
            <w:right w:val="none" w:sz="0" w:space="0" w:color="auto"/>
          </w:divBdr>
        </w:div>
        <w:div w:id="290206187">
          <w:marLeft w:val="994"/>
          <w:marRight w:val="0"/>
          <w:marTop w:val="0"/>
          <w:marBottom w:val="0"/>
          <w:divBdr>
            <w:top w:val="none" w:sz="0" w:space="0" w:color="auto"/>
            <w:left w:val="none" w:sz="0" w:space="0" w:color="auto"/>
            <w:bottom w:val="none" w:sz="0" w:space="0" w:color="auto"/>
            <w:right w:val="none" w:sz="0" w:space="0" w:color="auto"/>
          </w:divBdr>
        </w:div>
        <w:div w:id="745224561">
          <w:marLeft w:val="274"/>
          <w:marRight w:val="0"/>
          <w:marTop w:val="0"/>
          <w:marBottom w:val="0"/>
          <w:divBdr>
            <w:top w:val="none" w:sz="0" w:space="0" w:color="auto"/>
            <w:left w:val="none" w:sz="0" w:space="0" w:color="auto"/>
            <w:bottom w:val="none" w:sz="0" w:space="0" w:color="auto"/>
            <w:right w:val="none" w:sz="0" w:space="0" w:color="auto"/>
          </w:divBdr>
        </w:div>
      </w:divsChild>
    </w:div>
    <w:div w:id="380983040">
      <w:bodyDiv w:val="1"/>
      <w:marLeft w:val="0"/>
      <w:marRight w:val="0"/>
      <w:marTop w:val="0"/>
      <w:marBottom w:val="0"/>
      <w:divBdr>
        <w:top w:val="none" w:sz="0" w:space="0" w:color="auto"/>
        <w:left w:val="none" w:sz="0" w:space="0" w:color="auto"/>
        <w:bottom w:val="none" w:sz="0" w:space="0" w:color="auto"/>
        <w:right w:val="none" w:sz="0" w:space="0" w:color="auto"/>
      </w:divBdr>
    </w:div>
    <w:div w:id="496573910">
      <w:bodyDiv w:val="1"/>
      <w:marLeft w:val="0"/>
      <w:marRight w:val="0"/>
      <w:marTop w:val="0"/>
      <w:marBottom w:val="0"/>
      <w:divBdr>
        <w:top w:val="none" w:sz="0" w:space="0" w:color="auto"/>
        <w:left w:val="none" w:sz="0" w:space="0" w:color="auto"/>
        <w:bottom w:val="none" w:sz="0" w:space="0" w:color="auto"/>
        <w:right w:val="none" w:sz="0" w:space="0" w:color="auto"/>
      </w:divBdr>
    </w:div>
    <w:div w:id="498884839">
      <w:bodyDiv w:val="1"/>
      <w:marLeft w:val="0"/>
      <w:marRight w:val="0"/>
      <w:marTop w:val="0"/>
      <w:marBottom w:val="0"/>
      <w:divBdr>
        <w:top w:val="none" w:sz="0" w:space="0" w:color="auto"/>
        <w:left w:val="none" w:sz="0" w:space="0" w:color="auto"/>
        <w:bottom w:val="none" w:sz="0" w:space="0" w:color="auto"/>
        <w:right w:val="none" w:sz="0" w:space="0" w:color="auto"/>
      </w:divBdr>
      <w:divsChild>
        <w:div w:id="1237471712">
          <w:marLeft w:val="960"/>
          <w:marRight w:val="0"/>
          <w:marTop w:val="0"/>
          <w:marBottom w:val="0"/>
          <w:divBdr>
            <w:top w:val="none" w:sz="0" w:space="0" w:color="auto"/>
            <w:left w:val="none" w:sz="0" w:space="0" w:color="auto"/>
            <w:bottom w:val="none" w:sz="0" w:space="0" w:color="auto"/>
            <w:right w:val="none" w:sz="0" w:space="0" w:color="auto"/>
          </w:divBdr>
        </w:div>
      </w:divsChild>
    </w:div>
    <w:div w:id="540673775">
      <w:bodyDiv w:val="1"/>
      <w:marLeft w:val="0"/>
      <w:marRight w:val="0"/>
      <w:marTop w:val="0"/>
      <w:marBottom w:val="0"/>
      <w:divBdr>
        <w:top w:val="none" w:sz="0" w:space="0" w:color="auto"/>
        <w:left w:val="none" w:sz="0" w:space="0" w:color="auto"/>
        <w:bottom w:val="none" w:sz="0" w:space="0" w:color="auto"/>
        <w:right w:val="none" w:sz="0" w:space="0" w:color="auto"/>
      </w:divBdr>
      <w:divsChild>
        <w:div w:id="2020156347">
          <w:marLeft w:val="547"/>
          <w:marRight w:val="0"/>
          <w:marTop w:val="0"/>
          <w:marBottom w:val="0"/>
          <w:divBdr>
            <w:top w:val="none" w:sz="0" w:space="0" w:color="auto"/>
            <w:left w:val="none" w:sz="0" w:space="0" w:color="auto"/>
            <w:bottom w:val="none" w:sz="0" w:space="0" w:color="auto"/>
            <w:right w:val="none" w:sz="0" w:space="0" w:color="auto"/>
          </w:divBdr>
        </w:div>
        <w:div w:id="2062286926">
          <w:marLeft w:val="547"/>
          <w:marRight w:val="0"/>
          <w:marTop w:val="0"/>
          <w:marBottom w:val="0"/>
          <w:divBdr>
            <w:top w:val="none" w:sz="0" w:space="0" w:color="auto"/>
            <w:left w:val="none" w:sz="0" w:space="0" w:color="auto"/>
            <w:bottom w:val="none" w:sz="0" w:space="0" w:color="auto"/>
            <w:right w:val="none" w:sz="0" w:space="0" w:color="auto"/>
          </w:divBdr>
        </w:div>
        <w:div w:id="1475834262">
          <w:marLeft w:val="547"/>
          <w:marRight w:val="0"/>
          <w:marTop w:val="0"/>
          <w:marBottom w:val="0"/>
          <w:divBdr>
            <w:top w:val="none" w:sz="0" w:space="0" w:color="auto"/>
            <w:left w:val="none" w:sz="0" w:space="0" w:color="auto"/>
            <w:bottom w:val="none" w:sz="0" w:space="0" w:color="auto"/>
            <w:right w:val="none" w:sz="0" w:space="0" w:color="auto"/>
          </w:divBdr>
        </w:div>
        <w:div w:id="1489442540">
          <w:marLeft w:val="547"/>
          <w:marRight w:val="0"/>
          <w:marTop w:val="0"/>
          <w:marBottom w:val="0"/>
          <w:divBdr>
            <w:top w:val="none" w:sz="0" w:space="0" w:color="auto"/>
            <w:left w:val="none" w:sz="0" w:space="0" w:color="auto"/>
            <w:bottom w:val="none" w:sz="0" w:space="0" w:color="auto"/>
            <w:right w:val="none" w:sz="0" w:space="0" w:color="auto"/>
          </w:divBdr>
        </w:div>
        <w:div w:id="621545603">
          <w:marLeft w:val="547"/>
          <w:marRight w:val="0"/>
          <w:marTop w:val="0"/>
          <w:marBottom w:val="0"/>
          <w:divBdr>
            <w:top w:val="none" w:sz="0" w:space="0" w:color="auto"/>
            <w:left w:val="none" w:sz="0" w:space="0" w:color="auto"/>
            <w:bottom w:val="none" w:sz="0" w:space="0" w:color="auto"/>
            <w:right w:val="none" w:sz="0" w:space="0" w:color="auto"/>
          </w:divBdr>
        </w:div>
        <w:div w:id="2094929041">
          <w:marLeft w:val="547"/>
          <w:marRight w:val="0"/>
          <w:marTop w:val="0"/>
          <w:marBottom w:val="0"/>
          <w:divBdr>
            <w:top w:val="none" w:sz="0" w:space="0" w:color="auto"/>
            <w:left w:val="none" w:sz="0" w:space="0" w:color="auto"/>
            <w:bottom w:val="none" w:sz="0" w:space="0" w:color="auto"/>
            <w:right w:val="none" w:sz="0" w:space="0" w:color="auto"/>
          </w:divBdr>
        </w:div>
        <w:div w:id="1690834538">
          <w:marLeft w:val="1267"/>
          <w:marRight w:val="0"/>
          <w:marTop w:val="0"/>
          <w:marBottom w:val="0"/>
          <w:divBdr>
            <w:top w:val="none" w:sz="0" w:space="0" w:color="auto"/>
            <w:left w:val="none" w:sz="0" w:space="0" w:color="auto"/>
            <w:bottom w:val="none" w:sz="0" w:space="0" w:color="auto"/>
            <w:right w:val="none" w:sz="0" w:space="0" w:color="auto"/>
          </w:divBdr>
        </w:div>
        <w:div w:id="1212576961">
          <w:marLeft w:val="1267"/>
          <w:marRight w:val="0"/>
          <w:marTop w:val="0"/>
          <w:marBottom w:val="0"/>
          <w:divBdr>
            <w:top w:val="none" w:sz="0" w:space="0" w:color="auto"/>
            <w:left w:val="none" w:sz="0" w:space="0" w:color="auto"/>
            <w:bottom w:val="none" w:sz="0" w:space="0" w:color="auto"/>
            <w:right w:val="none" w:sz="0" w:space="0" w:color="auto"/>
          </w:divBdr>
        </w:div>
        <w:div w:id="372114897">
          <w:marLeft w:val="1267"/>
          <w:marRight w:val="0"/>
          <w:marTop w:val="0"/>
          <w:marBottom w:val="0"/>
          <w:divBdr>
            <w:top w:val="none" w:sz="0" w:space="0" w:color="auto"/>
            <w:left w:val="none" w:sz="0" w:space="0" w:color="auto"/>
            <w:bottom w:val="none" w:sz="0" w:space="0" w:color="auto"/>
            <w:right w:val="none" w:sz="0" w:space="0" w:color="auto"/>
          </w:divBdr>
        </w:div>
      </w:divsChild>
    </w:div>
    <w:div w:id="587924931">
      <w:bodyDiv w:val="1"/>
      <w:marLeft w:val="0"/>
      <w:marRight w:val="0"/>
      <w:marTop w:val="0"/>
      <w:marBottom w:val="0"/>
      <w:divBdr>
        <w:top w:val="none" w:sz="0" w:space="0" w:color="auto"/>
        <w:left w:val="none" w:sz="0" w:space="0" w:color="auto"/>
        <w:bottom w:val="none" w:sz="0" w:space="0" w:color="auto"/>
        <w:right w:val="none" w:sz="0" w:space="0" w:color="auto"/>
      </w:divBdr>
    </w:div>
    <w:div w:id="615329058">
      <w:bodyDiv w:val="1"/>
      <w:marLeft w:val="0"/>
      <w:marRight w:val="0"/>
      <w:marTop w:val="0"/>
      <w:marBottom w:val="0"/>
      <w:divBdr>
        <w:top w:val="none" w:sz="0" w:space="0" w:color="auto"/>
        <w:left w:val="none" w:sz="0" w:space="0" w:color="auto"/>
        <w:bottom w:val="none" w:sz="0" w:space="0" w:color="auto"/>
        <w:right w:val="none" w:sz="0" w:space="0" w:color="auto"/>
      </w:divBdr>
    </w:div>
    <w:div w:id="619843532">
      <w:bodyDiv w:val="1"/>
      <w:marLeft w:val="0"/>
      <w:marRight w:val="0"/>
      <w:marTop w:val="0"/>
      <w:marBottom w:val="0"/>
      <w:divBdr>
        <w:top w:val="none" w:sz="0" w:space="0" w:color="auto"/>
        <w:left w:val="none" w:sz="0" w:space="0" w:color="auto"/>
        <w:bottom w:val="none" w:sz="0" w:space="0" w:color="auto"/>
        <w:right w:val="none" w:sz="0" w:space="0" w:color="auto"/>
      </w:divBdr>
      <w:divsChild>
        <w:div w:id="615524876">
          <w:marLeft w:val="360"/>
          <w:marRight w:val="0"/>
          <w:marTop w:val="200"/>
          <w:marBottom w:val="160"/>
          <w:divBdr>
            <w:top w:val="none" w:sz="0" w:space="0" w:color="auto"/>
            <w:left w:val="none" w:sz="0" w:space="0" w:color="auto"/>
            <w:bottom w:val="none" w:sz="0" w:space="0" w:color="auto"/>
            <w:right w:val="none" w:sz="0" w:space="0" w:color="auto"/>
          </w:divBdr>
        </w:div>
        <w:div w:id="1947224401">
          <w:marLeft w:val="360"/>
          <w:marRight w:val="0"/>
          <w:marTop w:val="200"/>
          <w:marBottom w:val="160"/>
          <w:divBdr>
            <w:top w:val="none" w:sz="0" w:space="0" w:color="auto"/>
            <w:left w:val="none" w:sz="0" w:space="0" w:color="auto"/>
            <w:bottom w:val="none" w:sz="0" w:space="0" w:color="auto"/>
            <w:right w:val="none" w:sz="0" w:space="0" w:color="auto"/>
          </w:divBdr>
        </w:div>
        <w:div w:id="1315332866">
          <w:marLeft w:val="360"/>
          <w:marRight w:val="0"/>
          <w:marTop w:val="200"/>
          <w:marBottom w:val="160"/>
          <w:divBdr>
            <w:top w:val="none" w:sz="0" w:space="0" w:color="auto"/>
            <w:left w:val="none" w:sz="0" w:space="0" w:color="auto"/>
            <w:bottom w:val="none" w:sz="0" w:space="0" w:color="auto"/>
            <w:right w:val="none" w:sz="0" w:space="0" w:color="auto"/>
          </w:divBdr>
        </w:div>
        <w:div w:id="2015258168">
          <w:marLeft w:val="360"/>
          <w:marRight w:val="0"/>
          <w:marTop w:val="200"/>
          <w:marBottom w:val="160"/>
          <w:divBdr>
            <w:top w:val="none" w:sz="0" w:space="0" w:color="auto"/>
            <w:left w:val="none" w:sz="0" w:space="0" w:color="auto"/>
            <w:bottom w:val="none" w:sz="0" w:space="0" w:color="auto"/>
            <w:right w:val="none" w:sz="0" w:space="0" w:color="auto"/>
          </w:divBdr>
        </w:div>
        <w:div w:id="456140153">
          <w:marLeft w:val="360"/>
          <w:marRight w:val="0"/>
          <w:marTop w:val="200"/>
          <w:marBottom w:val="160"/>
          <w:divBdr>
            <w:top w:val="none" w:sz="0" w:space="0" w:color="auto"/>
            <w:left w:val="none" w:sz="0" w:space="0" w:color="auto"/>
            <w:bottom w:val="none" w:sz="0" w:space="0" w:color="auto"/>
            <w:right w:val="none" w:sz="0" w:space="0" w:color="auto"/>
          </w:divBdr>
        </w:div>
      </w:divsChild>
    </w:div>
    <w:div w:id="787970527">
      <w:bodyDiv w:val="1"/>
      <w:marLeft w:val="0"/>
      <w:marRight w:val="0"/>
      <w:marTop w:val="0"/>
      <w:marBottom w:val="0"/>
      <w:divBdr>
        <w:top w:val="none" w:sz="0" w:space="0" w:color="auto"/>
        <w:left w:val="none" w:sz="0" w:space="0" w:color="auto"/>
        <w:bottom w:val="none" w:sz="0" w:space="0" w:color="auto"/>
        <w:right w:val="none" w:sz="0" w:space="0" w:color="auto"/>
      </w:divBdr>
    </w:div>
    <w:div w:id="840657157">
      <w:bodyDiv w:val="1"/>
      <w:marLeft w:val="0"/>
      <w:marRight w:val="0"/>
      <w:marTop w:val="0"/>
      <w:marBottom w:val="0"/>
      <w:divBdr>
        <w:top w:val="none" w:sz="0" w:space="0" w:color="auto"/>
        <w:left w:val="none" w:sz="0" w:space="0" w:color="auto"/>
        <w:bottom w:val="none" w:sz="0" w:space="0" w:color="auto"/>
        <w:right w:val="none" w:sz="0" w:space="0" w:color="auto"/>
      </w:divBdr>
    </w:div>
    <w:div w:id="857885253">
      <w:bodyDiv w:val="1"/>
      <w:marLeft w:val="0"/>
      <w:marRight w:val="0"/>
      <w:marTop w:val="0"/>
      <w:marBottom w:val="0"/>
      <w:divBdr>
        <w:top w:val="none" w:sz="0" w:space="0" w:color="auto"/>
        <w:left w:val="none" w:sz="0" w:space="0" w:color="auto"/>
        <w:bottom w:val="none" w:sz="0" w:space="0" w:color="auto"/>
        <w:right w:val="none" w:sz="0" w:space="0" w:color="auto"/>
      </w:divBdr>
    </w:div>
    <w:div w:id="895237167">
      <w:bodyDiv w:val="1"/>
      <w:marLeft w:val="0"/>
      <w:marRight w:val="0"/>
      <w:marTop w:val="0"/>
      <w:marBottom w:val="0"/>
      <w:divBdr>
        <w:top w:val="none" w:sz="0" w:space="0" w:color="auto"/>
        <w:left w:val="none" w:sz="0" w:space="0" w:color="auto"/>
        <w:bottom w:val="none" w:sz="0" w:space="0" w:color="auto"/>
        <w:right w:val="none" w:sz="0" w:space="0" w:color="auto"/>
      </w:divBdr>
    </w:div>
    <w:div w:id="959720880">
      <w:bodyDiv w:val="1"/>
      <w:marLeft w:val="0"/>
      <w:marRight w:val="0"/>
      <w:marTop w:val="0"/>
      <w:marBottom w:val="0"/>
      <w:divBdr>
        <w:top w:val="none" w:sz="0" w:space="0" w:color="auto"/>
        <w:left w:val="none" w:sz="0" w:space="0" w:color="auto"/>
        <w:bottom w:val="none" w:sz="0" w:space="0" w:color="auto"/>
        <w:right w:val="none" w:sz="0" w:space="0" w:color="auto"/>
      </w:divBdr>
    </w:div>
    <w:div w:id="1092049479">
      <w:bodyDiv w:val="1"/>
      <w:marLeft w:val="0"/>
      <w:marRight w:val="0"/>
      <w:marTop w:val="0"/>
      <w:marBottom w:val="0"/>
      <w:divBdr>
        <w:top w:val="none" w:sz="0" w:space="0" w:color="auto"/>
        <w:left w:val="none" w:sz="0" w:space="0" w:color="auto"/>
        <w:bottom w:val="none" w:sz="0" w:space="0" w:color="auto"/>
        <w:right w:val="none" w:sz="0" w:space="0" w:color="auto"/>
      </w:divBdr>
    </w:div>
    <w:div w:id="1118332130">
      <w:bodyDiv w:val="1"/>
      <w:marLeft w:val="0"/>
      <w:marRight w:val="0"/>
      <w:marTop w:val="0"/>
      <w:marBottom w:val="0"/>
      <w:divBdr>
        <w:top w:val="none" w:sz="0" w:space="0" w:color="auto"/>
        <w:left w:val="none" w:sz="0" w:space="0" w:color="auto"/>
        <w:bottom w:val="none" w:sz="0" w:space="0" w:color="auto"/>
        <w:right w:val="none" w:sz="0" w:space="0" w:color="auto"/>
      </w:divBdr>
    </w:div>
    <w:div w:id="1190754990">
      <w:bodyDiv w:val="1"/>
      <w:marLeft w:val="0"/>
      <w:marRight w:val="0"/>
      <w:marTop w:val="0"/>
      <w:marBottom w:val="0"/>
      <w:divBdr>
        <w:top w:val="none" w:sz="0" w:space="0" w:color="auto"/>
        <w:left w:val="none" w:sz="0" w:space="0" w:color="auto"/>
        <w:bottom w:val="none" w:sz="0" w:space="0" w:color="auto"/>
        <w:right w:val="none" w:sz="0" w:space="0" w:color="auto"/>
      </w:divBdr>
    </w:div>
    <w:div w:id="1246646019">
      <w:bodyDiv w:val="1"/>
      <w:marLeft w:val="0"/>
      <w:marRight w:val="0"/>
      <w:marTop w:val="0"/>
      <w:marBottom w:val="0"/>
      <w:divBdr>
        <w:top w:val="none" w:sz="0" w:space="0" w:color="auto"/>
        <w:left w:val="none" w:sz="0" w:space="0" w:color="auto"/>
        <w:bottom w:val="none" w:sz="0" w:space="0" w:color="auto"/>
        <w:right w:val="none" w:sz="0" w:space="0" w:color="auto"/>
      </w:divBdr>
    </w:div>
    <w:div w:id="1258515913">
      <w:bodyDiv w:val="1"/>
      <w:marLeft w:val="0"/>
      <w:marRight w:val="0"/>
      <w:marTop w:val="0"/>
      <w:marBottom w:val="0"/>
      <w:divBdr>
        <w:top w:val="none" w:sz="0" w:space="0" w:color="auto"/>
        <w:left w:val="none" w:sz="0" w:space="0" w:color="auto"/>
        <w:bottom w:val="none" w:sz="0" w:space="0" w:color="auto"/>
        <w:right w:val="none" w:sz="0" w:space="0" w:color="auto"/>
      </w:divBdr>
    </w:div>
    <w:div w:id="1441294437">
      <w:bodyDiv w:val="1"/>
      <w:marLeft w:val="0"/>
      <w:marRight w:val="0"/>
      <w:marTop w:val="0"/>
      <w:marBottom w:val="0"/>
      <w:divBdr>
        <w:top w:val="none" w:sz="0" w:space="0" w:color="auto"/>
        <w:left w:val="none" w:sz="0" w:space="0" w:color="auto"/>
        <w:bottom w:val="none" w:sz="0" w:space="0" w:color="auto"/>
        <w:right w:val="none" w:sz="0" w:space="0" w:color="auto"/>
      </w:divBdr>
    </w:div>
    <w:div w:id="1449936088">
      <w:bodyDiv w:val="1"/>
      <w:marLeft w:val="0"/>
      <w:marRight w:val="0"/>
      <w:marTop w:val="0"/>
      <w:marBottom w:val="0"/>
      <w:divBdr>
        <w:top w:val="none" w:sz="0" w:space="0" w:color="auto"/>
        <w:left w:val="none" w:sz="0" w:space="0" w:color="auto"/>
        <w:bottom w:val="none" w:sz="0" w:space="0" w:color="auto"/>
        <w:right w:val="none" w:sz="0" w:space="0" w:color="auto"/>
      </w:divBdr>
    </w:div>
    <w:div w:id="1524200533">
      <w:bodyDiv w:val="1"/>
      <w:marLeft w:val="0"/>
      <w:marRight w:val="0"/>
      <w:marTop w:val="0"/>
      <w:marBottom w:val="0"/>
      <w:divBdr>
        <w:top w:val="none" w:sz="0" w:space="0" w:color="auto"/>
        <w:left w:val="none" w:sz="0" w:space="0" w:color="auto"/>
        <w:bottom w:val="none" w:sz="0" w:space="0" w:color="auto"/>
        <w:right w:val="none" w:sz="0" w:space="0" w:color="auto"/>
      </w:divBdr>
    </w:div>
    <w:div w:id="1596787810">
      <w:bodyDiv w:val="1"/>
      <w:marLeft w:val="0"/>
      <w:marRight w:val="0"/>
      <w:marTop w:val="0"/>
      <w:marBottom w:val="0"/>
      <w:divBdr>
        <w:top w:val="none" w:sz="0" w:space="0" w:color="auto"/>
        <w:left w:val="none" w:sz="0" w:space="0" w:color="auto"/>
        <w:bottom w:val="none" w:sz="0" w:space="0" w:color="auto"/>
        <w:right w:val="none" w:sz="0" w:space="0" w:color="auto"/>
      </w:divBdr>
    </w:div>
    <w:div w:id="1610351267">
      <w:bodyDiv w:val="1"/>
      <w:marLeft w:val="0"/>
      <w:marRight w:val="0"/>
      <w:marTop w:val="0"/>
      <w:marBottom w:val="0"/>
      <w:divBdr>
        <w:top w:val="none" w:sz="0" w:space="0" w:color="auto"/>
        <w:left w:val="none" w:sz="0" w:space="0" w:color="auto"/>
        <w:bottom w:val="none" w:sz="0" w:space="0" w:color="auto"/>
        <w:right w:val="none" w:sz="0" w:space="0" w:color="auto"/>
      </w:divBdr>
    </w:div>
    <w:div w:id="1643536355">
      <w:bodyDiv w:val="1"/>
      <w:marLeft w:val="0"/>
      <w:marRight w:val="0"/>
      <w:marTop w:val="0"/>
      <w:marBottom w:val="0"/>
      <w:divBdr>
        <w:top w:val="none" w:sz="0" w:space="0" w:color="auto"/>
        <w:left w:val="none" w:sz="0" w:space="0" w:color="auto"/>
        <w:bottom w:val="none" w:sz="0" w:space="0" w:color="auto"/>
        <w:right w:val="none" w:sz="0" w:space="0" w:color="auto"/>
      </w:divBdr>
      <w:divsChild>
        <w:div w:id="6058827">
          <w:marLeft w:val="360"/>
          <w:marRight w:val="0"/>
          <w:marTop w:val="120"/>
          <w:marBottom w:val="120"/>
          <w:divBdr>
            <w:top w:val="none" w:sz="0" w:space="0" w:color="auto"/>
            <w:left w:val="none" w:sz="0" w:space="0" w:color="auto"/>
            <w:bottom w:val="none" w:sz="0" w:space="0" w:color="auto"/>
            <w:right w:val="none" w:sz="0" w:space="0" w:color="auto"/>
          </w:divBdr>
        </w:div>
        <w:div w:id="1360548709">
          <w:marLeft w:val="360"/>
          <w:marRight w:val="0"/>
          <w:marTop w:val="120"/>
          <w:marBottom w:val="120"/>
          <w:divBdr>
            <w:top w:val="none" w:sz="0" w:space="0" w:color="auto"/>
            <w:left w:val="none" w:sz="0" w:space="0" w:color="auto"/>
            <w:bottom w:val="none" w:sz="0" w:space="0" w:color="auto"/>
            <w:right w:val="none" w:sz="0" w:space="0" w:color="auto"/>
          </w:divBdr>
        </w:div>
        <w:div w:id="58945671">
          <w:marLeft w:val="360"/>
          <w:marRight w:val="0"/>
          <w:marTop w:val="120"/>
          <w:marBottom w:val="120"/>
          <w:divBdr>
            <w:top w:val="none" w:sz="0" w:space="0" w:color="auto"/>
            <w:left w:val="none" w:sz="0" w:space="0" w:color="auto"/>
            <w:bottom w:val="none" w:sz="0" w:space="0" w:color="auto"/>
            <w:right w:val="none" w:sz="0" w:space="0" w:color="auto"/>
          </w:divBdr>
        </w:div>
        <w:div w:id="1961376433">
          <w:marLeft w:val="360"/>
          <w:marRight w:val="0"/>
          <w:marTop w:val="120"/>
          <w:marBottom w:val="120"/>
          <w:divBdr>
            <w:top w:val="none" w:sz="0" w:space="0" w:color="auto"/>
            <w:left w:val="none" w:sz="0" w:space="0" w:color="auto"/>
            <w:bottom w:val="none" w:sz="0" w:space="0" w:color="auto"/>
            <w:right w:val="none" w:sz="0" w:space="0" w:color="auto"/>
          </w:divBdr>
        </w:div>
        <w:div w:id="1367174668">
          <w:marLeft w:val="360"/>
          <w:marRight w:val="0"/>
          <w:marTop w:val="200"/>
          <w:marBottom w:val="0"/>
          <w:divBdr>
            <w:top w:val="none" w:sz="0" w:space="0" w:color="auto"/>
            <w:left w:val="none" w:sz="0" w:space="0" w:color="auto"/>
            <w:bottom w:val="none" w:sz="0" w:space="0" w:color="auto"/>
            <w:right w:val="none" w:sz="0" w:space="0" w:color="auto"/>
          </w:divBdr>
        </w:div>
      </w:divsChild>
    </w:div>
    <w:div w:id="1682197768">
      <w:bodyDiv w:val="1"/>
      <w:marLeft w:val="0"/>
      <w:marRight w:val="0"/>
      <w:marTop w:val="0"/>
      <w:marBottom w:val="0"/>
      <w:divBdr>
        <w:top w:val="none" w:sz="0" w:space="0" w:color="auto"/>
        <w:left w:val="none" w:sz="0" w:space="0" w:color="auto"/>
        <w:bottom w:val="none" w:sz="0" w:space="0" w:color="auto"/>
        <w:right w:val="none" w:sz="0" w:space="0" w:color="auto"/>
      </w:divBdr>
    </w:div>
    <w:div w:id="1733194217">
      <w:bodyDiv w:val="1"/>
      <w:marLeft w:val="0"/>
      <w:marRight w:val="0"/>
      <w:marTop w:val="0"/>
      <w:marBottom w:val="0"/>
      <w:divBdr>
        <w:top w:val="none" w:sz="0" w:space="0" w:color="auto"/>
        <w:left w:val="none" w:sz="0" w:space="0" w:color="auto"/>
        <w:bottom w:val="none" w:sz="0" w:space="0" w:color="auto"/>
        <w:right w:val="none" w:sz="0" w:space="0" w:color="auto"/>
      </w:divBdr>
      <w:divsChild>
        <w:div w:id="981999734">
          <w:marLeft w:val="274"/>
          <w:marRight w:val="0"/>
          <w:marTop w:val="0"/>
          <w:marBottom w:val="200"/>
          <w:divBdr>
            <w:top w:val="none" w:sz="0" w:space="0" w:color="auto"/>
            <w:left w:val="none" w:sz="0" w:space="0" w:color="auto"/>
            <w:bottom w:val="none" w:sz="0" w:space="0" w:color="auto"/>
            <w:right w:val="none" w:sz="0" w:space="0" w:color="auto"/>
          </w:divBdr>
        </w:div>
        <w:div w:id="151877498">
          <w:marLeft w:val="274"/>
          <w:marRight w:val="0"/>
          <w:marTop w:val="0"/>
          <w:marBottom w:val="0"/>
          <w:divBdr>
            <w:top w:val="none" w:sz="0" w:space="0" w:color="auto"/>
            <w:left w:val="none" w:sz="0" w:space="0" w:color="auto"/>
            <w:bottom w:val="none" w:sz="0" w:space="0" w:color="auto"/>
            <w:right w:val="none" w:sz="0" w:space="0" w:color="auto"/>
          </w:divBdr>
        </w:div>
      </w:divsChild>
    </w:div>
    <w:div w:id="1831360902">
      <w:bodyDiv w:val="1"/>
      <w:marLeft w:val="0"/>
      <w:marRight w:val="0"/>
      <w:marTop w:val="0"/>
      <w:marBottom w:val="0"/>
      <w:divBdr>
        <w:top w:val="none" w:sz="0" w:space="0" w:color="auto"/>
        <w:left w:val="none" w:sz="0" w:space="0" w:color="auto"/>
        <w:bottom w:val="none" w:sz="0" w:space="0" w:color="auto"/>
        <w:right w:val="none" w:sz="0" w:space="0" w:color="auto"/>
      </w:divBdr>
    </w:div>
    <w:div w:id="19481521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ustomXml" Target="ink/ink2.xml"/><Relationship Id="rId18" Type="http://schemas.openxmlformats.org/officeDocument/2006/relationships/customXml" Target="ink/ink6.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ettings" Target="settings.xml"/><Relationship Id="rId12" Type="http://schemas.openxmlformats.org/officeDocument/2006/relationships/image" Target="media/image1.emf"/><Relationship Id="rId17" Type="http://schemas.openxmlformats.org/officeDocument/2006/relationships/customXml" Target="ink/ink5.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customXml" Target="ink/ink4.xml"/><Relationship Id="rId20" Type="http://schemas.openxmlformats.org/officeDocument/2006/relationships/hyperlink" Target="mailto:spnt.feds@nhs.net"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ustomXml" Target="ink/ink1.xml"/><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customXml" Target="ink/ink3.xml"/><Relationship Id="rId23"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yperlink" Target="https://pubmed.ncbi.nlm.nih.gov/16643414/"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emf"/><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8-24T15:17:25.214"/>
    </inkml:context>
    <inkml:brush xml:id="br0">
      <inkml:brushProperty name="width" value="0.05" units="cm"/>
      <inkml:brushProperty name="height" value="0.05" units="cm"/>
      <inkml:brushProperty name="color" value="#FFFFFF"/>
      <inkml:brushProperty name="ignorePressure" value="1"/>
    </inkml:brush>
  </inkml:definitions>
  <inkml:trace contextRef="#ctx0" brushRef="#br0">0 1,'0'0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8-24T15:23:21.053"/>
    </inkml:context>
    <inkml:brush xml:id="br0">
      <inkml:brushProperty name="width" value="0.05" units="cm"/>
      <inkml:brushProperty name="height" value="0.05" units="cm"/>
      <inkml:brushProperty name="color" value="#FFFFFF"/>
      <inkml:brushProperty name="ignorePressure" value="1"/>
    </inkml:brush>
  </inkml:definitions>
  <inkml:trace contextRef="#ctx0" brushRef="#br0">0 1,'0'0</inkml:trace>
  <inkml:trace contextRef="#ctx0" brushRef="#br0" timeOffset="222.41">0 1,'0'0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8-24T15:20:46.636"/>
    </inkml:context>
    <inkml:brush xml:id="br0">
      <inkml:brushProperty name="width" value="0.05" units="cm"/>
      <inkml:brushProperty name="height" value="0.05" units="cm"/>
      <inkml:brushProperty name="color" value="#FFFFFF"/>
      <inkml:brushProperty name="ignorePressure" value="1"/>
    </inkml:brush>
  </inkml:definitions>
  <inkml:trace contextRef="#ctx0" brushRef="#br0">0 1,'0'0</inkml:trace>
  <inkml:trace contextRef="#ctx0" brushRef="#br0" timeOffset="217.608">0 1,'0'0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8-24T15:20:44.819"/>
    </inkml:context>
    <inkml:brush xml:id="br0">
      <inkml:brushProperty name="width" value="0.05" units="cm"/>
      <inkml:brushProperty name="height" value="0.05" units="cm"/>
      <inkml:brushProperty name="color" value="#FFFFFF"/>
      <inkml:brushProperty name="ignorePressure" value="1"/>
    </inkml:brush>
  </inkml:definitions>
  <inkml:trace contextRef="#ctx0" brushRef="#br0">0 1,'0'0</inkml:trace>
</inkml:ink>
</file>

<file path=word/ink/ink5.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8-24T15:23:22.487"/>
    </inkml:context>
    <inkml:brush xml:id="br0">
      <inkml:brushProperty name="width" value="0.05" units="cm"/>
      <inkml:brushProperty name="height" value="0.05" units="cm"/>
      <inkml:brushProperty name="color" value="#FFFFFF"/>
      <inkml:brushProperty name="ignorePressure" value="1"/>
    </inkml:brush>
  </inkml:definitions>
  <inkml:trace contextRef="#ctx0" brushRef="#br0">0 1</inkml:trace>
  <inkml:trace contextRef="#ctx0" brushRef="#br0" timeOffset="654.38">0 1</inkml:trace>
</inkml:ink>
</file>

<file path=word/ink/ink6.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traceFormat>
        <inkml:channelProperties>
          <inkml:channelProperty channel="X" name="resolution" value="1000" units="1/cm"/>
          <inkml:channelProperty channel="Y" name="resolution" value="1000" units="1/cm"/>
        </inkml:channelProperties>
      </inkml:inkSource>
      <inkml:timestamp xml:id="ts0" timeString="2021-08-24T15:20:49.451"/>
    </inkml:context>
    <inkml:brush xml:id="br0">
      <inkml:brushProperty name="width" value="0.05" units="cm"/>
      <inkml:brushProperty name="height" value="0.05" units="cm"/>
      <inkml:brushProperty name="color" value="#FFFFFF"/>
      <inkml:brushProperty name="ignorePressure" value="1"/>
    </inkml:brush>
  </inkml:definitions>
  <inkml:trace contextRef="#ctx0" brushRef="#br0">0 1,'0'0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04A1C434E910648B716F1B8A4452C7C" ma:contentTypeVersion="11" ma:contentTypeDescription="Create a new document." ma:contentTypeScope="" ma:versionID="628ca769f126cb7321e6f62cf2c24dfa">
  <xsd:schema xmlns:xsd="http://www.w3.org/2001/XMLSchema" xmlns:xs="http://www.w3.org/2001/XMLSchema" xmlns:p="http://schemas.microsoft.com/office/2006/metadata/properties" xmlns:ns3="fc8c83e1-e4af-414a-b3b5-326eb82e57bc" xmlns:ns4="a8e734a9-52cf-49e3-bcde-90df6cef9c0a" targetNamespace="http://schemas.microsoft.com/office/2006/metadata/properties" ma:root="true" ma:fieldsID="c9a0c6a5443a80faf134959d6831581f" ns3:_="" ns4:_="">
    <xsd:import namespace="fc8c83e1-e4af-414a-b3b5-326eb82e57bc"/>
    <xsd:import namespace="a8e734a9-52cf-49e3-bcde-90df6cef9c0a"/>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8c83e1-e4af-414a-b3b5-326eb82e57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8e734a9-52cf-49e3-bcde-90df6cef9c0a"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8F2DEE-499B-4CC6-957C-1788569A2B26}">
  <ds:schemaRefs>
    <ds:schemaRef ds:uri="http://schemas.microsoft.com/office/2006/documentManagement/types"/>
    <ds:schemaRef ds:uri="http://purl.org/dc/elements/1.1/"/>
    <ds:schemaRef ds:uri="http://schemas.openxmlformats.org/package/2006/metadata/core-properties"/>
    <ds:schemaRef ds:uri="http://schemas.microsoft.com/office/2006/metadata/properties"/>
    <ds:schemaRef ds:uri="a8e734a9-52cf-49e3-bcde-90df6cef9c0a"/>
    <ds:schemaRef ds:uri="http://purl.org/dc/dcmitype/"/>
    <ds:schemaRef ds:uri="http://purl.org/dc/terms/"/>
    <ds:schemaRef ds:uri="http://schemas.microsoft.com/office/infopath/2007/PartnerControls"/>
    <ds:schemaRef ds:uri="fc8c83e1-e4af-414a-b3b5-326eb82e57bc"/>
    <ds:schemaRef ds:uri="http://www.w3.org/XML/1998/namespace"/>
  </ds:schemaRefs>
</ds:datastoreItem>
</file>

<file path=customXml/itemProps2.xml><?xml version="1.0" encoding="utf-8"?>
<ds:datastoreItem xmlns:ds="http://schemas.openxmlformats.org/officeDocument/2006/customXml" ds:itemID="{B2758452-BB7E-436D-A68F-C33CF49582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8c83e1-e4af-414a-b3b5-326eb82e57bc"/>
    <ds:schemaRef ds:uri="a8e734a9-52cf-49e3-bcde-90df6cef9c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8EB574F-6E0E-4409-879D-E59B416A9FE6}">
  <ds:schemaRefs>
    <ds:schemaRef ds:uri="http://schemas.microsoft.com/sharepoint/v3/contenttype/forms"/>
  </ds:schemaRefs>
</ds:datastoreItem>
</file>

<file path=customXml/itemProps4.xml><?xml version="1.0" encoding="utf-8"?>
<ds:datastoreItem xmlns:ds="http://schemas.openxmlformats.org/officeDocument/2006/customXml" ds:itemID="{E2BFCB3D-3750-465F-A3A4-2A1137DE3E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1111</Words>
  <Characters>6713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NHS</Company>
  <LinksUpToDate>false</LinksUpToDate>
  <CharactersWithSpaces>7809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NHS</dc:creator>
  <cp:lastModifiedBy>PERSAUD, Kamala (SPFT)</cp:lastModifiedBy>
  <cp:revision>2</cp:revision>
  <cp:lastPrinted>2017-01-11T14:17:00Z</cp:lastPrinted>
  <dcterms:created xsi:type="dcterms:W3CDTF">2022-05-23T14:39:00Z</dcterms:created>
  <dcterms:modified xsi:type="dcterms:W3CDTF">2022-05-23T14:39:00Z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0x010100204A1C434E910648B716F1B8A4452C7C</vt:lpwstr>
  </property>
</Properties>
</file>